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05778" w14:textId="52DD312F" w:rsidR="008D00FF" w:rsidRPr="00A63268" w:rsidRDefault="004C7E0F" w:rsidP="008D00FF">
      <w:pPr>
        <w:pStyle w:val="aLCPHeading"/>
        <w:rPr>
          <w:sz w:val="22"/>
          <w:szCs w:val="22"/>
        </w:rPr>
      </w:pPr>
      <w:r>
        <w:rPr>
          <w:noProof/>
          <w:sz w:val="22"/>
          <w:szCs w:val="22"/>
        </w:rPr>
        <w:drawing>
          <wp:anchor distT="0" distB="0" distL="114300" distR="114300" simplePos="0" relativeHeight="251658240" behindDoc="0" locked="0" layoutInCell="1" allowOverlap="1" wp14:anchorId="0AB4C626" wp14:editId="39ED4994">
            <wp:simplePos x="0" y="0"/>
            <wp:positionH relativeFrom="column">
              <wp:posOffset>5311140</wp:posOffset>
            </wp:positionH>
            <wp:positionV relativeFrom="paragraph">
              <wp:posOffset>-754380</wp:posOffset>
            </wp:positionV>
            <wp:extent cx="1074420" cy="1037456"/>
            <wp:effectExtent l="0" t="0" r="0" b="0"/>
            <wp:wrapNone/>
            <wp:docPr id="1911966753"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966753" name="Picture 1" descr="A blue and yellow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4420" cy="1037456"/>
                    </a:xfrm>
                    <a:prstGeom prst="rect">
                      <a:avLst/>
                    </a:prstGeom>
                  </pic:spPr>
                </pic:pic>
              </a:graphicData>
            </a:graphic>
          </wp:anchor>
        </w:drawing>
      </w:r>
      <w:r w:rsidR="008D00FF" w:rsidRPr="00A63268">
        <w:rPr>
          <w:sz w:val="22"/>
          <w:szCs w:val="22"/>
        </w:rPr>
        <w:t xml:space="preserve">Langtoft </w:t>
      </w:r>
      <w:smartTag w:uri="urn:schemas-microsoft-com:office:smarttags" w:element="PlaceType">
        <w:r w:rsidR="008D00FF" w:rsidRPr="00A63268">
          <w:rPr>
            <w:sz w:val="22"/>
            <w:szCs w:val="22"/>
          </w:rPr>
          <w:t>Primary School</w:t>
        </w:r>
      </w:smartTag>
    </w:p>
    <w:p w14:paraId="2B287C33" w14:textId="77777777" w:rsidR="008D00FF" w:rsidRDefault="008D00FF" w:rsidP="008D00FF">
      <w:pPr>
        <w:pStyle w:val="aLCPHeading"/>
        <w:rPr>
          <w:sz w:val="22"/>
          <w:szCs w:val="22"/>
        </w:rPr>
      </w:pPr>
    </w:p>
    <w:p w14:paraId="4B316FB1" w14:textId="24EF5ADC" w:rsidR="008D00FF" w:rsidRDefault="003A7EC9" w:rsidP="008D00FF">
      <w:pPr>
        <w:pStyle w:val="aLCPHeading"/>
        <w:rPr>
          <w:sz w:val="22"/>
          <w:szCs w:val="22"/>
        </w:rPr>
      </w:pPr>
      <w:r>
        <w:rPr>
          <w:sz w:val="22"/>
          <w:szCs w:val="22"/>
        </w:rPr>
        <w:t>Curriculum</w:t>
      </w:r>
      <w:r w:rsidR="008D00FF" w:rsidRPr="00A63268">
        <w:rPr>
          <w:sz w:val="22"/>
          <w:szCs w:val="22"/>
        </w:rPr>
        <w:t xml:space="preserve"> Policy</w:t>
      </w:r>
    </w:p>
    <w:p w14:paraId="4296B7DC" w14:textId="77777777" w:rsidR="008D00FF" w:rsidRPr="003A7EC9" w:rsidRDefault="008D00FF" w:rsidP="008D00FF">
      <w:pPr>
        <w:pStyle w:val="aLCPHeading"/>
        <w:rPr>
          <w:sz w:val="22"/>
          <w:szCs w:val="22"/>
        </w:rPr>
      </w:pPr>
    </w:p>
    <w:p w14:paraId="2E73FEC8" w14:textId="053F2770" w:rsidR="004C78CF" w:rsidRPr="003A7EC9" w:rsidRDefault="004C78CF" w:rsidP="004C78CF">
      <w:pPr>
        <w:spacing w:after="452" w:line="265" w:lineRule="auto"/>
        <w:ind w:right="3"/>
        <w:jc w:val="center"/>
        <w:rPr>
          <w:rFonts w:ascii="Arial" w:hAnsi="Arial" w:cs="Arial"/>
          <w:b/>
          <w:color w:val="0070C0"/>
        </w:rPr>
      </w:pPr>
      <w:r w:rsidRPr="003A7EC9">
        <w:rPr>
          <w:rFonts w:ascii="Arial" w:hAnsi="Arial" w:cs="Arial"/>
          <w:b/>
          <w:i/>
          <w:color w:val="0070C0"/>
        </w:rPr>
        <w:t>Article 28</w:t>
      </w:r>
      <w:r w:rsidRPr="003A7EC9">
        <w:rPr>
          <w:rFonts w:ascii="Arial" w:hAnsi="Arial" w:cs="Arial"/>
          <w:b/>
          <w:color w:val="0070C0"/>
        </w:rPr>
        <w:t xml:space="preserve"> </w:t>
      </w:r>
      <w:r w:rsidRPr="003A7EC9">
        <w:rPr>
          <w:rFonts w:ascii="Arial" w:hAnsi="Arial" w:cs="Arial"/>
          <w:b/>
        </w:rPr>
        <w:t xml:space="preserve">(Right to education) </w:t>
      </w:r>
      <w:r w:rsidRPr="003A7EC9">
        <w:rPr>
          <w:rFonts w:ascii="Arial" w:hAnsi="Arial" w:cs="Arial"/>
          <w:b/>
          <w:color w:val="0070C0"/>
        </w:rPr>
        <w:t xml:space="preserve">Children have the right to the best education no matter who they are: regardless of race, gender or disability. </w:t>
      </w:r>
    </w:p>
    <w:p w14:paraId="2B18559B" w14:textId="0D4BC291" w:rsidR="008D00FF" w:rsidRDefault="008D00FF" w:rsidP="008D00FF">
      <w:pPr>
        <w:widowControl w:val="0"/>
        <w:spacing w:before="20" w:after="20" w:line="264" w:lineRule="auto"/>
        <w:jc w:val="center"/>
      </w:pPr>
      <w:r w:rsidRPr="00CD2560">
        <w:rPr>
          <w:rFonts w:ascii="Arial" w:hAnsi="Arial" w:cs="Arial"/>
          <w:b/>
          <w:i/>
          <w:color w:val="0070C0"/>
        </w:rPr>
        <w:t xml:space="preserve">Article </w:t>
      </w:r>
      <w:r>
        <w:rPr>
          <w:rFonts w:ascii="Arial" w:hAnsi="Arial" w:cs="Arial"/>
          <w:b/>
          <w:i/>
          <w:color w:val="0070C0"/>
        </w:rPr>
        <w:t>2</w:t>
      </w:r>
      <w:r w:rsidRPr="00CD2560">
        <w:rPr>
          <w:rFonts w:ascii="Arial" w:hAnsi="Arial" w:cs="Arial"/>
          <w:b/>
          <w:i/>
          <w:color w:val="0070C0"/>
        </w:rPr>
        <w:t>9</w:t>
      </w:r>
      <w:r w:rsidRPr="00CD2560">
        <w:rPr>
          <w:rFonts w:ascii="Arial" w:hAnsi="Arial" w:cs="Arial"/>
          <w:b/>
          <w:color w:val="0070C0"/>
        </w:rPr>
        <w:t xml:space="preserve"> </w:t>
      </w:r>
      <w:r w:rsidRPr="00CD2560">
        <w:rPr>
          <w:rFonts w:ascii="Arial" w:hAnsi="Arial" w:cs="Arial"/>
          <w:b/>
        </w:rPr>
        <w:t>(</w:t>
      </w:r>
      <w:r>
        <w:rPr>
          <w:rFonts w:ascii="Arial" w:hAnsi="Arial" w:cs="Arial"/>
          <w:b/>
        </w:rPr>
        <w:t>Goals of Education)</w:t>
      </w:r>
      <w:r w:rsidRPr="00CD2560">
        <w:rPr>
          <w:rFonts w:ascii="Arial" w:hAnsi="Arial" w:cs="Arial"/>
          <w:b/>
          <w:color w:val="0070C0"/>
        </w:rPr>
        <w:t xml:space="preserve"> </w:t>
      </w:r>
      <w:r w:rsidRPr="00292904">
        <w:rPr>
          <w:rFonts w:ascii="Arial" w:hAnsi="Arial" w:cs="Arial"/>
          <w:b/>
          <w:color w:val="0070C0"/>
        </w:rPr>
        <w:t>Education must develop every child’s personality, talents and abilities to the full. It must encourage the child’s respect for human rights, as well as respect for their parents, their own and other cultures, and the environment</w:t>
      </w:r>
      <w:r>
        <w:t>.</w:t>
      </w:r>
    </w:p>
    <w:p w14:paraId="7D5D52A5" w14:textId="00387CBB" w:rsidR="008D00FF" w:rsidRDefault="008D00FF" w:rsidP="008D00FF">
      <w:pPr>
        <w:widowControl w:val="0"/>
        <w:spacing w:before="20" w:after="20" w:line="264" w:lineRule="auto"/>
        <w:jc w:val="center"/>
        <w:rPr>
          <w:rFonts w:ascii="Arial" w:hAnsi="Arial" w:cs="Arial"/>
          <w:b/>
          <w:color w:val="0070C0"/>
        </w:rPr>
      </w:pPr>
    </w:p>
    <w:p w14:paraId="62909065" w14:textId="53BD6DBB" w:rsidR="008D00FF" w:rsidRDefault="008D00FF">
      <w:pPr>
        <w:rPr>
          <w:b/>
        </w:rPr>
      </w:pPr>
    </w:p>
    <w:p w14:paraId="42C402ED" w14:textId="2CA8554F" w:rsidR="0012769B" w:rsidRDefault="00935F94" w:rsidP="00040BF4">
      <w:pPr>
        <w:spacing w:line="22" w:lineRule="atLeast"/>
        <w:jc w:val="both"/>
      </w:pPr>
      <w:r w:rsidRPr="00040BF4">
        <w:rPr>
          <w:b/>
          <w:sz w:val="24"/>
          <w:szCs w:val="24"/>
          <w:u w:val="single"/>
        </w:rPr>
        <w:t>Intent</w:t>
      </w:r>
      <w:r>
        <w:rPr>
          <w:b/>
        </w:rPr>
        <w:br/>
      </w:r>
      <w:r w:rsidR="00762591">
        <w:rPr>
          <w:rFonts w:eastAsia="Arial" w:cstheme="minorHAnsi"/>
          <w:szCs w:val="20"/>
        </w:rPr>
        <w:t>I</w:t>
      </w:r>
      <w:r w:rsidR="00762591">
        <w:t>t is the primary function of our curriculum to meet and exceed the requirements of the National Curriculum.</w:t>
      </w:r>
    </w:p>
    <w:p w14:paraId="662D1F3F" w14:textId="77777777" w:rsidR="0012769B" w:rsidRPr="0012769B" w:rsidRDefault="0012769B" w:rsidP="00040BF4">
      <w:pPr>
        <w:shd w:val="clear" w:color="auto" w:fill="FFFFFF"/>
        <w:spacing w:before="100" w:beforeAutospacing="1" w:after="100" w:afterAutospacing="1" w:line="240" w:lineRule="auto"/>
        <w:jc w:val="both"/>
        <w:rPr>
          <w:rFonts w:eastAsia="Times New Roman" w:cstheme="minorHAnsi"/>
          <w:lang w:eastAsia="en-GB"/>
        </w:rPr>
      </w:pPr>
      <w:r w:rsidRPr="0012769B">
        <w:rPr>
          <w:rFonts w:eastAsia="Times New Roman" w:cstheme="minorHAnsi"/>
          <w:lang w:eastAsia="en-GB"/>
        </w:rPr>
        <w:t>The intent of our curriculum is to </w:t>
      </w:r>
      <w:r w:rsidRPr="0012769B">
        <w:rPr>
          <w:rFonts w:eastAsia="Times New Roman" w:cstheme="minorHAnsi"/>
          <w:b/>
          <w:bCs/>
          <w:lang w:eastAsia="en-GB"/>
        </w:rPr>
        <w:t>prepare children for the next stage of their learning.</w:t>
      </w:r>
      <w:r w:rsidRPr="0012769B">
        <w:rPr>
          <w:rFonts w:eastAsia="Times New Roman" w:cstheme="minorHAnsi"/>
          <w:lang w:eastAsia="en-GB"/>
        </w:rPr>
        <w:t>  It provides them with the </w:t>
      </w:r>
      <w:r w:rsidRPr="0012769B">
        <w:rPr>
          <w:rFonts w:eastAsia="Times New Roman" w:cstheme="minorHAnsi"/>
          <w:b/>
          <w:bCs/>
          <w:lang w:eastAsia="en-GB"/>
        </w:rPr>
        <w:t>knowledge, skills and understanding</w:t>
      </w:r>
      <w:r w:rsidRPr="0012769B">
        <w:rPr>
          <w:rFonts w:eastAsia="Times New Roman" w:cstheme="minorHAnsi"/>
          <w:lang w:eastAsia="en-GB"/>
        </w:rPr>
        <w:t> necessary to access learning and to become </w:t>
      </w:r>
      <w:r w:rsidRPr="0012769B">
        <w:rPr>
          <w:rFonts w:eastAsia="Times New Roman" w:cstheme="minorHAnsi"/>
          <w:b/>
          <w:bCs/>
          <w:lang w:eastAsia="en-GB"/>
        </w:rPr>
        <w:t>independent learners</w:t>
      </w:r>
      <w:r w:rsidRPr="0012769B">
        <w:rPr>
          <w:rFonts w:eastAsia="Times New Roman" w:cstheme="minorHAnsi"/>
          <w:lang w:eastAsia="en-GB"/>
        </w:rPr>
        <w:t>.  It should inform and excite, maintain curiosity and raise questions, challenge and enlighten.</w:t>
      </w:r>
    </w:p>
    <w:p w14:paraId="6C149990" w14:textId="77777777" w:rsidR="0012769B" w:rsidRPr="0012769B" w:rsidRDefault="0012769B" w:rsidP="00040BF4">
      <w:pPr>
        <w:shd w:val="clear" w:color="auto" w:fill="FFFFFF"/>
        <w:spacing w:before="100" w:beforeAutospacing="1" w:after="100" w:afterAutospacing="1" w:line="240" w:lineRule="auto"/>
        <w:jc w:val="both"/>
        <w:rPr>
          <w:rFonts w:eastAsia="Times New Roman" w:cstheme="minorHAnsi"/>
          <w:lang w:eastAsia="en-GB"/>
        </w:rPr>
      </w:pPr>
      <w:r w:rsidRPr="0012769B">
        <w:rPr>
          <w:rFonts w:eastAsia="Times New Roman" w:cstheme="minorHAnsi"/>
          <w:lang w:eastAsia="en-GB"/>
        </w:rPr>
        <w:t>The curriculum places great value on </w:t>
      </w:r>
      <w:r w:rsidRPr="0012769B">
        <w:rPr>
          <w:rFonts w:eastAsia="Times New Roman" w:cstheme="minorHAnsi"/>
          <w:b/>
          <w:bCs/>
          <w:lang w:eastAsia="en-GB"/>
        </w:rPr>
        <w:t>increasing pupils’ skills in reading, writing and mathematics</w:t>
      </w:r>
      <w:r w:rsidRPr="0012769B">
        <w:rPr>
          <w:rFonts w:eastAsia="Times New Roman" w:cstheme="minorHAnsi"/>
          <w:lang w:eastAsia="en-GB"/>
        </w:rPr>
        <w:t>.  It is designed to provide learners with opportunities to experience the range of subjects from the </w:t>
      </w:r>
      <w:r w:rsidRPr="0012769B">
        <w:rPr>
          <w:rFonts w:eastAsia="Times New Roman" w:cstheme="minorHAnsi"/>
          <w:i/>
          <w:iCs/>
          <w:lang w:eastAsia="en-GB"/>
        </w:rPr>
        <w:t>National Curriculum</w:t>
      </w:r>
      <w:r w:rsidRPr="0012769B">
        <w:rPr>
          <w:rFonts w:eastAsia="Times New Roman" w:cstheme="minorHAnsi"/>
          <w:lang w:eastAsia="en-GB"/>
        </w:rPr>
        <w:t> so that </w:t>
      </w:r>
      <w:r w:rsidRPr="0012769B">
        <w:rPr>
          <w:rFonts w:eastAsia="Times New Roman" w:cstheme="minorHAnsi"/>
          <w:b/>
          <w:bCs/>
          <w:lang w:eastAsia="en-GB"/>
        </w:rPr>
        <w:t>knowledge can be embedded, core skills applied and understanding deepened.</w:t>
      </w:r>
    </w:p>
    <w:p w14:paraId="6D5415CE" w14:textId="13ADFEC6" w:rsidR="0012769B" w:rsidRPr="0012769B" w:rsidRDefault="0012769B" w:rsidP="00040BF4">
      <w:pPr>
        <w:shd w:val="clear" w:color="auto" w:fill="FFFFFF"/>
        <w:spacing w:before="100" w:beforeAutospacing="1" w:after="100" w:afterAutospacing="1" w:line="240" w:lineRule="auto"/>
        <w:jc w:val="both"/>
        <w:rPr>
          <w:rFonts w:eastAsia="Times New Roman" w:cstheme="minorHAnsi"/>
          <w:lang w:eastAsia="en-GB"/>
        </w:rPr>
      </w:pPr>
      <w:r w:rsidRPr="0012769B">
        <w:rPr>
          <w:rFonts w:eastAsia="Times New Roman" w:cstheme="minorHAnsi"/>
          <w:lang w:eastAsia="en-GB"/>
        </w:rPr>
        <w:t>As a </w:t>
      </w:r>
      <w:r w:rsidRPr="0012769B">
        <w:rPr>
          <w:rFonts w:eastAsia="Times New Roman" w:cstheme="minorHAnsi"/>
          <w:b/>
          <w:bCs/>
          <w:i/>
          <w:iCs/>
          <w:lang w:eastAsia="en-GB"/>
        </w:rPr>
        <w:t>Rights Respecting School</w:t>
      </w:r>
      <w:r w:rsidRPr="0012769B">
        <w:rPr>
          <w:rFonts w:eastAsia="Times New Roman" w:cstheme="minorHAnsi"/>
          <w:lang w:eastAsia="en-GB"/>
        </w:rPr>
        <w:t>, staff understand their role as duty bearers, securing children’s understanding of and access to the </w:t>
      </w:r>
      <w:r w:rsidRPr="0012769B">
        <w:rPr>
          <w:rFonts w:eastAsia="Times New Roman" w:cstheme="minorHAnsi"/>
          <w:b/>
          <w:bCs/>
          <w:i/>
          <w:iCs/>
          <w:lang w:eastAsia="en-GB"/>
        </w:rPr>
        <w:t>Rights of the Child.</w:t>
      </w:r>
      <w:r w:rsidRPr="0012769B">
        <w:rPr>
          <w:rFonts w:eastAsia="Times New Roman" w:cstheme="minorHAnsi"/>
          <w:lang w:eastAsia="en-GB"/>
        </w:rPr>
        <w:t>  The school’s 7 core values </w:t>
      </w:r>
      <w:r w:rsidR="00040BF4" w:rsidRPr="0012769B">
        <w:rPr>
          <w:rFonts w:eastAsia="Times New Roman" w:cstheme="minorHAnsi"/>
          <w:lang w:eastAsia="en-GB"/>
        </w:rPr>
        <w:t>(</w:t>
      </w:r>
      <w:r w:rsidR="00040BF4" w:rsidRPr="0012769B">
        <w:rPr>
          <w:rFonts w:eastAsia="Times New Roman" w:cstheme="minorHAnsi"/>
          <w:b/>
          <w:bCs/>
          <w:color w:val="FFC000"/>
          <w:lang w:eastAsia="en-GB"/>
        </w:rPr>
        <w:t>Confidence</w:t>
      </w:r>
      <w:r w:rsidR="00040BF4" w:rsidRPr="0012769B">
        <w:rPr>
          <w:rFonts w:eastAsia="Times New Roman" w:cstheme="minorHAnsi"/>
          <w:b/>
          <w:bCs/>
          <w:lang w:eastAsia="en-GB"/>
        </w:rPr>
        <w:t>, </w:t>
      </w:r>
      <w:r w:rsidR="00040BF4" w:rsidRPr="0012769B">
        <w:rPr>
          <w:rFonts w:eastAsia="Times New Roman" w:cstheme="minorHAnsi"/>
          <w:b/>
          <w:bCs/>
          <w:color w:val="0070C0"/>
          <w:lang w:eastAsia="en-GB"/>
        </w:rPr>
        <w:t>Cooperation</w:t>
      </w:r>
      <w:r w:rsidR="00040BF4" w:rsidRPr="0012769B">
        <w:rPr>
          <w:rFonts w:eastAsia="Times New Roman" w:cstheme="minorHAnsi"/>
          <w:b/>
          <w:bCs/>
          <w:lang w:eastAsia="en-GB"/>
        </w:rPr>
        <w:t>, Independence, </w:t>
      </w:r>
      <w:r w:rsidR="00040BF4" w:rsidRPr="0012769B">
        <w:rPr>
          <w:rFonts w:eastAsia="Times New Roman" w:cstheme="minorHAnsi"/>
          <w:b/>
          <w:bCs/>
          <w:color w:val="FF0000"/>
          <w:lang w:eastAsia="en-GB"/>
        </w:rPr>
        <w:t>Ambition</w:t>
      </w:r>
      <w:r w:rsidR="00040BF4" w:rsidRPr="0012769B">
        <w:rPr>
          <w:rFonts w:eastAsia="Times New Roman" w:cstheme="minorHAnsi"/>
          <w:b/>
          <w:bCs/>
          <w:lang w:eastAsia="en-GB"/>
        </w:rPr>
        <w:t>, </w:t>
      </w:r>
      <w:r w:rsidR="00040BF4" w:rsidRPr="0012769B">
        <w:rPr>
          <w:rFonts w:eastAsia="Times New Roman" w:cstheme="minorHAnsi"/>
          <w:b/>
          <w:bCs/>
          <w:color w:val="00B050"/>
          <w:lang w:eastAsia="en-GB"/>
        </w:rPr>
        <w:t>Consideration</w:t>
      </w:r>
      <w:r w:rsidR="00040BF4" w:rsidRPr="0012769B">
        <w:rPr>
          <w:rFonts w:eastAsia="Times New Roman" w:cstheme="minorHAnsi"/>
          <w:b/>
          <w:bCs/>
          <w:lang w:eastAsia="en-GB"/>
        </w:rPr>
        <w:t>, </w:t>
      </w:r>
      <w:r w:rsidR="00040BF4" w:rsidRPr="0012769B">
        <w:rPr>
          <w:rFonts w:eastAsia="Times New Roman" w:cstheme="minorHAnsi"/>
          <w:b/>
          <w:bCs/>
          <w:color w:val="7030A0"/>
          <w:lang w:eastAsia="en-GB"/>
        </w:rPr>
        <w:t>Respect</w:t>
      </w:r>
      <w:r w:rsidR="00040BF4" w:rsidRPr="0012769B">
        <w:rPr>
          <w:rFonts w:eastAsia="Times New Roman" w:cstheme="minorHAnsi"/>
          <w:b/>
          <w:bCs/>
          <w:lang w:eastAsia="en-GB"/>
        </w:rPr>
        <w:t>, </w:t>
      </w:r>
      <w:r w:rsidR="00040BF4" w:rsidRPr="0012769B">
        <w:rPr>
          <w:rFonts w:eastAsia="Times New Roman" w:cstheme="minorHAnsi"/>
          <w:b/>
          <w:bCs/>
          <w:color w:val="A6A6A6" w:themeColor="background1" w:themeShade="A6"/>
          <w:lang w:eastAsia="en-GB"/>
        </w:rPr>
        <w:t>Resilience</w:t>
      </w:r>
      <w:r w:rsidR="00040BF4" w:rsidRPr="0012769B">
        <w:rPr>
          <w:rFonts w:eastAsia="Times New Roman" w:cstheme="minorHAnsi"/>
          <w:b/>
          <w:bCs/>
          <w:lang w:eastAsia="en-GB"/>
        </w:rPr>
        <w:t>)</w:t>
      </w:r>
      <w:r w:rsidR="00040BF4" w:rsidRPr="0012769B">
        <w:rPr>
          <w:rFonts w:eastAsia="Times New Roman" w:cstheme="minorHAnsi"/>
          <w:lang w:eastAsia="en-GB"/>
        </w:rPr>
        <w:t xml:space="preserve">, </w:t>
      </w:r>
      <w:r w:rsidRPr="0012769B">
        <w:rPr>
          <w:rFonts w:eastAsia="Times New Roman" w:cstheme="minorHAnsi"/>
          <w:lang w:eastAsia="en-GB"/>
        </w:rPr>
        <w:t xml:space="preserve">underpin the commitment that staff hold towards facilitating children’s </w:t>
      </w:r>
      <w:r w:rsidR="00A2074A">
        <w:rPr>
          <w:rFonts w:eastAsia="Times New Roman" w:cstheme="minorHAnsi"/>
          <w:lang w:eastAsia="en-GB"/>
        </w:rPr>
        <w:t xml:space="preserve">learning and </w:t>
      </w:r>
      <w:r w:rsidRPr="0012769B">
        <w:rPr>
          <w:rFonts w:eastAsia="Times New Roman" w:cstheme="minorHAnsi"/>
          <w:lang w:eastAsia="en-GB"/>
        </w:rPr>
        <w:t xml:space="preserve">progress </w:t>
      </w:r>
      <w:r w:rsidR="00A2074A">
        <w:rPr>
          <w:rFonts w:eastAsia="Times New Roman" w:cstheme="minorHAnsi"/>
          <w:lang w:eastAsia="en-GB"/>
        </w:rPr>
        <w:t xml:space="preserve">both </w:t>
      </w:r>
      <w:r w:rsidRPr="0012769B">
        <w:rPr>
          <w:rFonts w:eastAsia="Times New Roman" w:cstheme="minorHAnsi"/>
          <w:lang w:eastAsia="en-GB"/>
        </w:rPr>
        <w:t>in</w:t>
      </w:r>
      <w:r w:rsidR="00A2074A">
        <w:rPr>
          <w:rFonts w:eastAsia="Times New Roman" w:cstheme="minorHAnsi"/>
          <w:lang w:eastAsia="en-GB"/>
        </w:rPr>
        <w:t xml:space="preserve"> and outside</w:t>
      </w:r>
      <w:r w:rsidRPr="0012769B">
        <w:rPr>
          <w:rFonts w:eastAsia="Times New Roman" w:cstheme="minorHAnsi"/>
          <w:lang w:eastAsia="en-GB"/>
        </w:rPr>
        <w:t xml:space="preserve"> the classroom and guide children in becoming </w:t>
      </w:r>
      <w:r w:rsidRPr="0012769B">
        <w:rPr>
          <w:rFonts w:eastAsia="Times New Roman" w:cstheme="minorHAnsi"/>
          <w:b/>
          <w:bCs/>
          <w:lang w:eastAsia="en-GB"/>
        </w:rPr>
        <w:t>citizens of Langtoft Primary School and global citizens of the wider world. </w:t>
      </w:r>
    </w:p>
    <w:p w14:paraId="4DD580A3" w14:textId="77777777" w:rsidR="0012769B" w:rsidRPr="0012769B" w:rsidRDefault="0012769B" w:rsidP="00040BF4">
      <w:pPr>
        <w:shd w:val="clear" w:color="auto" w:fill="FFFFFF"/>
        <w:spacing w:before="100" w:beforeAutospacing="1" w:after="100" w:afterAutospacing="1" w:line="240" w:lineRule="auto"/>
        <w:jc w:val="both"/>
        <w:rPr>
          <w:rFonts w:eastAsia="Times New Roman" w:cstheme="minorHAnsi"/>
          <w:lang w:eastAsia="en-GB"/>
        </w:rPr>
      </w:pPr>
      <w:r w:rsidRPr="0012769B">
        <w:rPr>
          <w:rFonts w:eastAsia="Times New Roman" w:cstheme="minorHAnsi"/>
          <w:lang w:eastAsia="en-GB"/>
        </w:rPr>
        <w:t>It is our resolve that every child reaches their </w:t>
      </w:r>
      <w:r w:rsidRPr="0012769B">
        <w:rPr>
          <w:rFonts w:eastAsia="Times New Roman" w:cstheme="minorHAnsi"/>
          <w:b/>
          <w:bCs/>
          <w:lang w:eastAsia="en-GB"/>
        </w:rPr>
        <w:t>full potential</w:t>
      </w:r>
      <w:r w:rsidRPr="0012769B">
        <w:rPr>
          <w:rFonts w:eastAsia="Times New Roman" w:cstheme="minorHAnsi"/>
          <w:lang w:eastAsia="en-GB"/>
        </w:rPr>
        <w:t>. They should know and celebrate their strengths. They should be supported in working hard to </w:t>
      </w:r>
      <w:r w:rsidRPr="0012769B">
        <w:rPr>
          <w:rFonts w:eastAsia="Times New Roman" w:cstheme="minorHAnsi"/>
          <w:b/>
          <w:bCs/>
          <w:lang w:eastAsia="en-GB"/>
        </w:rPr>
        <w:t>overcome difficulties.</w:t>
      </w:r>
      <w:r w:rsidRPr="0012769B">
        <w:rPr>
          <w:rFonts w:eastAsia="Times New Roman" w:cstheme="minorHAnsi"/>
          <w:lang w:eastAsia="en-GB"/>
        </w:rPr>
        <w:t> The curriculum they experience should foster an interest in learning. </w:t>
      </w:r>
      <w:r w:rsidRPr="0012769B">
        <w:rPr>
          <w:rFonts w:eastAsia="Times New Roman" w:cstheme="minorHAnsi"/>
          <w:b/>
          <w:bCs/>
          <w:i/>
          <w:iCs/>
          <w:lang w:eastAsia="en-GB"/>
        </w:rPr>
        <w:t>Learning for life.</w:t>
      </w:r>
    </w:p>
    <w:p w14:paraId="12B4D059" w14:textId="77777777" w:rsidR="0012769B" w:rsidRPr="0012769B" w:rsidRDefault="0012769B" w:rsidP="00040BF4">
      <w:pPr>
        <w:shd w:val="clear" w:color="auto" w:fill="FFFFFF"/>
        <w:spacing w:before="100" w:beforeAutospacing="1" w:after="100" w:afterAutospacing="1" w:line="240" w:lineRule="auto"/>
        <w:jc w:val="both"/>
        <w:rPr>
          <w:rFonts w:eastAsia="Times New Roman" w:cstheme="minorHAnsi"/>
          <w:lang w:eastAsia="en-GB"/>
        </w:rPr>
      </w:pPr>
      <w:r w:rsidRPr="0012769B">
        <w:rPr>
          <w:rFonts w:eastAsia="Times New Roman" w:cstheme="minorHAnsi"/>
          <w:lang w:eastAsia="en-GB"/>
        </w:rPr>
        <w:t>We ensure </w:t>
      </w:r>
      <w:r w:rsidRPr="0012769B">
        <w:rPr>
          <w:rFonts w:eastAsia="Times New Roman" w:cstheme="minorHAnsi"/>
          <w:b/>
          <w:bCs/>
          <w:lang w:eastAsia="en-GB"/>
        </w:rPr>
        <w:t>all</w:t>
      </w:r>
      <w:r w:rsidRPr="0012769B">
        <w:rPr>
          <w:rFonts w:eastAsia="Times New Roman" w:cstheme="minorHAnsi"/>
          <w:lang w:eastAsia="en-GB"/>
        </w:rPr>
        <w:t> children have a curriculum that:</w:t>
      </w:r>
    </w:p>
    <w:p w14:paraId="3DA9A5B9" w14:textId="77777777" w:rsidR="0012769B" w:rsidRPr="0012769B" w:rsidRDefault="0012769B" w:rsidP="00040BF4">
      <w:pPr>
        <w:numPr>
          <w:ilvl w:val="0"/>
          <w:numId w:val="6"/>
        </w:numPr>
        <w:shd w:val="clear" w:color="auto" w:fill="FFFFFF"/>
        <w:spacing w:before="100" w:beforeAutospacing="1" w:after="100" w:afterAutospacing="1" w:line="240" w:lineRule="auto"/>
        <w:jc w:val="both"/>
        <w:rPr>
          <w:rFonts w:eastAsia="Times New Roman" w:cstheme="minorHAnsi"/>
          <w:lang w:eastAsia="en-GB"/>
        </w:rPr>
      </w:pPr>
      <w:r w:rsidRPr="0012769B">
        <w:rPr>
          <w:rFonts w:eastAsia="Times New Roman" w:cstheme="minorHAnsi"/>
          <w:lang w:eastAsia="en-GB"/>
        </w:rPr>
        <w:t xml:space="preserve">Is personalised, broad and thematic, equipping pupils for life and fostering a life-long love of </w:t>
      </w:r>
      <w:proofErr w:type="gramStart"/>
      <w:r w:rsidRPr="0012769B">
        <w:rPr>
          <w:rFonts w:eastAsia="Times New Roman" w:cstheme="minorHAnsi"/>
          <w:lang w:eastAsia="en-GB"/>
        </w:rPr>
        <w:t>learning;</w:t>
      </w:r>
      <w:proofErr w:type="gramEnd"/>
    </w:p>
    <w:p w14:paraId="3047774F" w14:textId="77777777" w:rsidR="0012769B" w:rsidRPr="0012769B" w:rsidRDefault="0012769B" w:rsidP="00040BF4">
      <w:pPr>
        <w:numPr>
          <w:ilvl w:val="0"/>
          <w:numId w:val="6"/>
        </w:numPr>
        <w:shd w:val="clear" w:color="auto" w:fill="FFFFFF"/>
        <w:spacing w:before="100" w:beforeAutospacing="1" w:after="100" w:afterAutospacing="1" w:line="240" w:lineRule="auto"/>
        <w:jc w:val="both"/>
        <w:rPr>
          <w:rFonts w:eastAsia="Times New Roman" w:cstheme="minorHAnsi"/>
          <w:lang w:eastAsia="en-GB"/>
        </w:rPr>
      </w:pPr>
      <w:r w:rsidRPr="0012769B">
        <w:rPr>
          <w:rFonts w:eastAsia="Times New Roman" w:cstheme="minorHAnsi"/>
          <w:lang w:eastAsia="en-GB"/>
        </w:rPr>
        <w:t xml:space="preserve">Enables children to acquire sequential knowledge, understanding, vocabulary and skills, which are based on prior learning and secured through application over time and in different contexts </w:t>
      </w:r>
      <w:proofErr w:type="gramStart"/>
      <w:r w:rsidRPr="0012769B">
        <w:rPr>
          <w:rFonts w:eastAsia="Times New Roman" w:cstheme="minorHAnsi"/>
          <w:lang w:eastAsia="en-GB"/>
        </w:rPr>
        <w:t>in order to</w:t>
      </w:r>
      <w:proofErr w:type="gramEnd"/>
      <w:r w:rsidRPr="0012769B">
        <w:rPr>
          <w:rFonts w:eastAsia="Times New Roman" w:cstheme="minorHAnsi"/>
          <w:lang w:eastAsia="en-GB"/>
        </w:rPr>
        <w:t xml:space="preserve"> develop understanding (change in long term memory), cultural capital and </w:t>
      </w:r>
      <w:proofErr w:type="gramStart"/>
      <w:r w:rsidRPr="0012769B">
        <w:rPr>
          <w:rFonts w:eastAsia="Times New Roman" w:cstheme="minorHAnsi"/>
          <w:lang w:eastAsia="en-GB"/>
        </w:rPr>
        <w:t>mastery;</w:t>
      </w:r>
      <w:proofErr w:type="gramEnd"/>
    </w:p>
    <w:p w14:paraId="40B8E804" w14:textId="77777777" w:rsidR="0012769B" w:rsidRPr="0012769B" w:rsidRDefault="0012769B" w:rsidP="00040BF4">
      <w:pPr>
        <w:numPr>
          <w:ilvl w:val="0"/>
          <w:numId w:val="6"/>
        </w:numPr>
        <w:shd w:val="clear" w:color="auto" w:fill="FFFFFF"/>
        <w:spacing w:before="100" w:beforeAutospacing="1" w:after="100" w:afterAutospacing="1" w:line="240" w:lineRule="auto"/>
        <w:jc w:val="both"/>
        <w:rPr>
          <w:rFonts w:eastAsia="Times New Roman" w:cstheme="minorHAnsi"/>
          <w:lang w:eastAsia="en-GB"/>
        </w:rPr>
      </w:pPr>
      <w:r w:rsidRPr="0012769B">
        <w:rPr>
          <w:rFonts w:eastAsia="Times New Roman" w:cstheme="minorHAnsi"/>
          <w:lang w:eastAsia="en-GB"/>
        </w:rPr>
        <w:t xml:space="preserve">Is both progressive and based on consolidating and revisiting content over time, to secure learning in the long-term </w:t>
      </w:r>
      <w:proofErr w:type="gramStart"/>
      <w:r w:rsidRPr="0012769B">
        <w:rPr>
          <w:rFonts w:eastAsia="Times New Roman" w:cstheme="minorHAnsi"/>
          <w:lang w:eastAsia="en-GB"/>
        </w:rPr>
        <w:t>memory;</w:t>
      </w:r>
      <w:proofErr w:type="gramEnd"/>
    </w:p>
    <w:p w14:paraId="10A9C4E3" w14:textId="707C68F5" w:rsidR="0012769B" w:rsidRPr="0012769B" w:rsidRDefault="0012769B" w:rsidP="00040BF4">
      <w:pPr>
        <w:numPr>
          <w:ilvl w:val="0"/>
          <w:numId w:val="6"/>
        </w:numPr>
        <w:shd w:val="clear" w:color="auto" w:fill="FFFFFF"/>
        <w:spacing w:before="100" w:beforeAutospacing="1" w:after="100" w:afterAutospacing="1" w:line="240" w:lineRule="auto"/>
        <w:jc w:val="both"/>
        <w:rPr>
          <w:rFonts w:eastAsia="Times New Roman" w:cstheme="minorHAnsi"/>
          <w:lang w:eastAsia="en-GB"/>
        </w:rPr>
      </w:pPr>
      <w:r w:rsidRPr="0012769B">
        <w:rPr>
          <w:rFonts w:eastAsia="Times New Roman" w:cstheme="minorHAnsi"/>
          <w:lang w:eastAsia="en-GB"/>
        </w:rPr>
        <w:lastRenderedPageBreak/>
        <w:t xml:space="preserve">Is engaging, interesting and relevant to Langtoft's community, allowing children to seek meaning in their learning and achieve personal </w:t>
      </w:r>
      <w:proofErr w:type="gramStart"/>
      <w:r w:rsidRPr="0012769B">
        <w:rPr>
          <w:rFonts w:eastAsia="Times New Roman" w:cstheme="minorHAnsi"/>
          <w:lang w:eastAsia="en-GB"/>
        </w:rPr>
        <w:t>growth;</w:t>
      </w:r>
      <w:proofErr w:type="gramEnd"/>
    </w:p>
    <w:p w14:paraId="5BF2ED5D" w14:textId="77777777" w:rsidR="0012769B" w:rsidRPr="0012769B" w:rsidRDefault="0012769B" w:rsidP="00040BF4">
      <w:pPr>
        <w:numPr>
          <w:ilvl w:val="0"/>
          <w:numId w:val="6"/>
        </w:numPr>
        <w:shd w:val="clear" w:color="auto" w:fill="FFFFFF"/>
        <w:spacing w:before="100" w:beforeAutospacing="1" w:after="100" w:afterAutospacing="1" w:line="240" w:lineRule="auto"/>
        <w:jc w:val="both"/>
        <w:rPr>
          <w:rFonts w:eastAsia="Times New Roman" w:cstheme="minorHAnsi"/>
          <w:lang w:eastAsia="en-GB"/>
        </w:rPr>
      </w:pPr>
      <w:r w:rsidRPr="0012769B">
        <w:rPr>
          <w:rFonts w:eastAsia="Times New Roman" w:cstheme="minorHAnsi"/>
          <w:lang w:eastAsia="en-GB"/>
        </w:rPr>
        <w:t xml:space="preserve">Draws on and builds an awareness of the wider world, fostering an appreciation of this, and taking children beyond their own </w:t>
      </w:r>
      <w:proofErr w:type="gramStart"/>
      <w:r w:rsidRPr="0012769B">
        <w:rPr>
          <w:rFonts w:eastAsia="Times New Roman" w:cstheme="minorHAnsi"/>
          <w:lang w:eastAsia="en-GB"/>
        </w:rPr>
        <w:t>experiences;</w:t>
      </w:r>
      <w:proofErr w:type="gramEnd"/>
    </w:p>
    <w:p w14:paraId="1188EBC5" w14:textId="77777777" w:rsidR="0012769B" w:rsidRPr="0012769B" w:rsidRDefault="0012769B" w:rsidP="00040BF4">
      <w:pPr>
        <w:numPr>
          <w:ilvl w:val="0"/>
          <w:numId w:val="6"/>
        </w:numPr>
        <w:shd w:val="clear" w:color="auto" w:fill="FFFFFF"/>
        <w:spacing w:before="100" w:beforeAutospacing="1" w:after="100" w:afterAutospacing="1" w:line="240" w:lineRule="auto"/>
        <w:jc w:val="both"/>
        <w:rPr>
          <w:rFonts w:eastAsia="Times New Roman" w:cstheme="minorHAnsi"/>
          <w:lang w:eastAsia="en-GB"/>
        </w:rPr>
      </w:pPr>
      <w:r w:rsidRPr="0012769B">
        <w:rPr>
          <w:rFonts w:eastAsia="Times New Roman" w:cstheme="minorHAnsi"/>
          <w:lang w:eastAsia="en-GB"/>
        </w:rPr>
        <w:t xml:space="preserve">Facilitates exploration beyond the classroom and connects learning between subjects and the wider </w:t>
      </w:r>
      <w:proofErr w:type="gramStart"/>
      <w:r w:rsidRPr="0012769B">
        <w:rPr>
          <w:rFonts w:eastAsia="Times New Roman" w:cstheme="minorHAnsi"/>
          <w:lang w:eastAsia="en-GB"/>
        </w:rPr>
        <w:t>world;</w:t>
      </w:r>
      <w:proofErr w:type="gramEnd"/>
    </w:p>
    <w:p w14:paraId="4CC99605" w14:textId="77777777" w:rsidR="0012769B" w:rsidRPr="0012769B" w:rsidRDefault="0012769B" w:rsidP="00040BF4">
      <w:pPr>
        <w:numPr>
          <w:ilvl w:val="0"/>
          <w:numId w:val="6"/>
        </w:numPr>
        <w:shd w:val="clear" w:color="auto" w:fill="FFFFFF"/>
        <w:spacing w:before="100" w:beforeAutospacing="1" w:after="100" w:afterAutospacing="1" w:line="240" w:lineRule="auto"/>
        <w:jc w:val="both"/>
        <w:rPr>
          <w:rFonts w:eastAsia="Times New Roman" w:cstheme="minorHAnsi"/>
          <w:lang w:eastAsia="en-GB"/>
        </w:rPr>
      </w:pPr>
      <w:r w:rsidRPr="0012769B">
        <w:rPr>
          <w:rFonts w:eastAsia="Times New Roman" w:cstheme="minorHAnsi"/>
          <w:lang w:eastAsia="en-GB"/>
        </w:rPr>
        <w:t xml:space="preserve">Gives the opportunity to embed English, mathematical and computing skills across subjects, and allows for the interleaving of concepts and subjects within a mastery </w:t>
      </w:r>
      <w:proofErr w:type="gramStart"/>
      <w:r w:rsidRPr="0012769B">
        <w:rPr>
          <w:rFonts w:eastAsia="Times New Roman" w:cstheme="minorHAnsi"/>
          <w:lang w:eastAsia="en-GB"/>
        </w:rPr>
        <w:t>approach;</w:t>
      </w:r>
      <w:proofErr w:type="gramEnd"/>
    </w:p>
    <w:p w14:paraId="6C8D1328" w14:textId="77777777" w:rsidR="0012769B" w:rsidRPr="0012769B" w:rsidRDefault="0012769B" w:rsidP="00040BF4">
      <w:pPr>
        <w:numPr>
          <w:ilvl w:val="0"/>
          <w:numId w:val="6"/>
        </w:numPr>
        <w:shd w:val="clear" w:color="auto" w:fill="FFFFFF"/>
        <w:spacing w:before="100" w:beforeAutospacing="1" w:after="100" w:afterAutospacing="1" w:line="240" w:lineRule="auto"/>
        <w:jc w:val="both"/>
        <w:rPr>
          <w:rFonts w:eastAsia="Times New Roman" w:cstheme="minorHAnsi"/>
          <w:lang w:eastAsia="en-GB"/>
        </w:rPr>
      </w:pPr>
      <w:r w:rsidRPr="0012769B">
        <w:rPr>
          <w:rFonts w:eastAsia="Times New Roman" w:cstheme="minorHAnsi"/>
          <w:lang w:eastAsia="en-GB"/>
        </w:rPr>
        <w:t xml:space="preserve">Provides opportunities to explore and learn about the environment, aspirations, health and </w:t>
      </w:r>
      <w:proofErr w:type="gramStart"/>
      <w:r w:rsidRPr="0012769B">
        <w:rPr>
          <w:rFonts w:eastAsia="Times New Roman" w:cstheme="minorHAnsi"/>
          <w:lang w:eastAsia="en-GB"/>
        </w:rPr>
        <w:t>diversity;</w:t>
      </w:r>
      <w:proofErr w:type="gramEnd"/>
    </w:p>
    <w:p w14:paraId="7B24E176" w14:textId="77777777" w:rsidR="0012769B" w:rsidRPr="0012769B" w:rsidRDefault="0012769B" w:rsidP="00040BF4">
      <w:pPr>
        <w:numPr>
          <w:ilvl w:val="0"/>
          <w:numId w:val="6"/>
        </w:numPr>
        <w:shd w:val="clear" w:color="auto" w:fill="FFFFFF"/>
        <w:spacing w:before="100" w:beforeAutospacing="1" w:after="100" w:afterAutospacing="1" w:line="240" w:lineRule="auto"/>
        <w:jc w:val="both"/>
        <w:rPr>
          <w:rFonts w:eastAsia="Times New Roman" w:cstheme="minorHAnsi"/>
          <w:lang w:eastAsia="en-GB"/>
        </w:rPr>
      </w:pPr>
      <w:r w:rsidRPr="0012769B">
        <w:rPr>
          <w:rFonts w:eastAsia="Times New Roman" w:cstheme="minorHAnsi"/>
          <w:lang w:eastAsia="en-GB"/>
        </w:rPr>
        <w:t xml:space="preserve">Helps children to develop the tools to keep themselves safe, through PSHE and </w:t>
      </w:r>
      <w:proofErr w:type="gramStart"/>
      <w:r w:rsidRPr="0012769B">
        <w:rPr>
          <w:rFonts w:eastAsia="Times New Roman" w:cstheme="minorHAnsi"/>
          <w:lang w:eastAsia="en-GB"/>
        </w:rPr>
        <w:t>RSE;</w:t>
      </w:r>
      <w:proofErr w:type="gramEnd"/>
    </w:p>
    <w:p w14:paraId="50EA567D" w14:textId="77777777" w:rsidR="0012769B" w:rsidRPr="0012769B" w:rsidRDefault="0012769B" w:rsidP="00040BF4">
      <w:pPr>
        <w:numPr>
          <w:ilvl w:val="0"/>
          <w:numId w:val="6"/>
        </w:numPr>
        <w:shd w:val="clear" w:color="auto" w:fill="FFFFFF"/>
        <w:spacing w:before="100" w:beforeAutospacing="1" w:after="100" w:afterAutospacing="1" w:line="240" w:lineRule="auto"/>
        <w:jc w:val="both"/>
        <w:rPr>
          <w:rFonts w:eastAsia="Times New Roman" w:cstheme="minorHAnsi"/>
          <w:lang w:eastAsia="en-GB"/>
        </w:rPr>
      </w:pPr>
      <w:r w:rsidRPr="0012769B">
        <w:rPr>
          <w:rFonts w:eastAsia="Times New Roman" w:cstheme="minorHAnsi"/>
          <w:lang w:eastAsia="en-GB"/>
        </w:rPr>
        <w:t xml:space="preserve">Communicates the highest </w:t>
      </w:r>
      <w:proofErr w:type="gramStart"/>
      <w:r w:rsidRPr="0012769B">
        <w:rPr>
          <w:rFonts w:eastAsia="Times New Roman" w:cstheme="minorHAnsi"/>
          <w:lang w:eastAsia="en-GB"/>
        </w:rPr>
        <w:t>expectations;</w:t>
      </w:r>
      <w:proofErr w:type="gramEnd"/>
    </w:p>
    <w:p w14:paraId="4904E588" w14:textId="77777777" w:rsidR="0012769B" w:rsidRPr="0012769B" w:rsidRDefault="0012769B" w:rsidP="00040BF4">
      <w:pPr>
        <w:numPr>
          <w:ilvl w:val="0"/>
          <w:numId w:val="6"/>
        </w:numPr>
        <w:shd w:val="clear" w:color="auto" w:fill="FFFFFF"/>
        <w:spacing w:before="100" w:beforeAutospacing="1" w:after="100" w:afterAutospacing="1" w:line="240" w:lineRule="auto"/>
        <w:jc w:val="both"/>
        <w:rPr>
          <w:rFonts w:eastAsia="Times New Roman" w:cstheme="minorHAnsi"/>
          <w:lang w:eastAsia="en-GB"/>
        </w:rPr>
      </w:pPr>
      <w:r w:rsidRPr="0012769B">
        <w:rPr>
          <w:rFonts w:eastAsia="Times New Roman" w:cstheme="minorHAnsi"/>
          <w:lang w:eastAsia="en-GB"/>
        </w:rPr>
        <w:t xml:space="preserve">Utilises pedagogical approaches which are underpinned by contemporary educational </w:t>
      </w:r>
      <w:proofErr w:type="gramStart"/>
      <w:r w:rsidRPr="0012769B">
        <w:rPr>
          <w:rFonts w:eastAsia="Times New Roman" w:cstheme="minorHAnsi"/>
          <w:lang w:eastAsia="en-GB"/>
        </w:rPr>
        <w:t>research;</w:t>
      </w:r>
      <w:proofErr w:type="gramEnd"/>
    </w:p>
    <w:p w14:paraId="5BE6705D" w14:textId="77777777" w:rsidR="0012769B" w:rsidRPr="0012769B" w:rsidRDefault="0012769B" w:rsidP="00040BF4">
      <w:pPr>
        <w:numPr>
          <w:ilvl w:val="0"/>
          <w:numId w:val="6"/>
        </w:numPr>
        <w:shd w:val="clear" w:color="auto" w:fill="FFFFFF"/>
        <w:spacing w:before="100" w:beforeAutospacing="1" w:after="100" w:afterAutospacing="1" w:line="240" w:lineRule="auto"/>
        <w:jc w:val="both"/>
        <w:rPr>
          <w:rFonts w:eastAsia="Times New Roman" w:cstheme="minorHAnsi"/>
          <w:lang w:eastAsia="en-GB"/>
        </w:rPr>
      </w:pPr>
      <w:r w:rsidRPr="0012769B">
        <w:rPr>
          <w:rFonts w:eastAsia="Times New Roman" w:cstheme="minorHAnsi"/>
          <w:lang w:eastAsia="en-GB"/>
        </w:rPr>
        <w:t xml:space="preserve">Clearly communicates the learning journey, which children are fully immersed in and encouraged to take ownership of and responsibility </w:t>
      </w:r>
      <w:proofErr w:type="gramStart"/>
      <w:r w:rsidRPr="0012769B">
        <w:rPr>
          <w:rFonts w:eastAsia="Times New Roman" w:cstheme="minorHAnsi"/>
          <w:lang w:eastAsia="en-GB"/>
        </w:rPr>
        <w:t>for;</w:t>
      </w:r>
      <w:proofErr w:type="gramEnd"/>
    </w:p>
    <w:p w14:paraId="32719772" w14:textId="77777777" w:rsidR="0012769B" w:rsidRPr="0012769B" w:rsidRDefault="0012769B" w:rsidP="00040BF4">
      <w:pPr>
        <w:numPr>
          <w:ilvl w:val="0"/>
          <w:numId w:val="6"/>
        </w:numPr>
        <w:shd w:val="clear" w:color="auto" w:fill="FFFFFF"/>
        <w:spacing w:before="100" w:beforeAutospacing="1" w:after="100" w:afterAutospacing="1" w:line="240" w:lineRule="auto"/>
        <w:jc w:val="both"/>
        <w:rPr>
          <w:rFonts w:eastAsia="Times New Roman" w:cstheme="minorHAnsi"/>
          <w:lang w:eastAsia="en-GB"/>
        </w:rPr>
      </w:pPr>
      <w:r w:rsidRPr="0012769B">
        <w:rPr>
          <w:rFonts w:eastAsia="Times New Roman" w:cstheme="minorHAnsi"/>
          <w:lang w:eastAsia="en-GB"/>
        </w:rPr>
        <w:t xml:space="preserve">Takes place within an engaging, safe and stimulating environment, which communicates the highest of standards, where children are courageous leaders in their </w:t>
      </w:r>
      <w:proofErr w:type="gramStart"/>
      <w:r w:rsidRPr="0012769B">
        <w:rPr>
          <w:rFonts w:eastAsia="Times New Roman" w:cstheme="minorHAnsi"/>
          <w:lang w:eastAsia="en-GB"/>
        </w:rPr>
        <w:t>learning;</w:t>
      </w:r>
      <w:proofErr w:type="gramEnd"/>
    </w:p>
    <w:p w14:paraId="4ACBCD53" w14:textId="77777777" w:rsidR="0012769B" w:rsidRPr="0012769B" w:rsidRDefault="0012769B" w:rsidP="00040BF4">
      <w:pPr>
        <w:numPr>
          <w:ilvl w:val="0"/>
          <w:numId w:val="6"/>
        </w:numPr>
        <w:shd w:val="clear" w:color="auto" w:fill="FFFFFF"/>
        <w:spacing w:before="100" w:beforeAutospacing="1" w:after="100" w:afterAutospacing="1" w:line="240" w:lineRule="auto"/>
        <w:jc w:val="both"/>
        <w:rPr>
          <w:rFonts w:eastAsia="Times New Roman" w:cstheme="minorHAnsi"/>
          <w:lang w:eastAsia="en-GB"/>
        </w:rPr>
      </w:pPr>
      <w:r w:rsidRPr="0012769B">
        <w:rPr>
          <w:rFonts w:eastAsia="Times New Roman" w:cstheme="minorHAnsi"/>
          <w:lang w:eastAsia="en-GB"/>
        </w:rPr>
        <w:t xml:space="preserve">Encompasses role models to communicate, interact and collaborate </w:t>
      </w:r>
      <w:proofErr w:type="gramStart"/>
      <w:r w:rsidRPr="0012769B">
        <w:rPr>
          <w:rFonts w:eastAsia="Times New Roman" w:cstheme="minorHAnsi"/>
          <w:lang w:eastAsia="en-GB"/>
        </w:rPr>
        <w:t>with;</w:t>
      </w:r>
      <w:proofErr w:type="gramEnd"/>
    </w:p>
    <w:p w14:paraId="0790CBFD" w14:textId="77777777" w:rsidR="0012769B" w:rsidRPr="0012769B" w:rsidRDefault="0012769B" w:rsidP="00040BF4">
      <w:pPr>
        <w:numPr>
          <w:ilvl w:val="0"/>
          <w:numId w:val="6"/>
        </w:numPr>
        <w:shd w:val="clear" w:color="auto" w:fill="FFFFFF"/>
        <w:spacing w:before="100" w:beforeAutospacing="1" w:after="100" w:afterAutospacing="1" w:line="240" w:lineRule="auto"/>
        <w:jc w:val="both"/>
        <w:rPr>
          <w:rFonts w:eastAsia="Times New Roman" w:cstheme="minorHAnsi"/>
          <w:lang w:eastAsia="en-GB"/>
        </w:rPr>
      </w:pPr>
      <w:r w:rsidRPr="0012769B">
        <w:rPr>
          <w:rFonts w:eastAsia="Times New Roman" w:cstheme="minorHAnsi"/>
          <w:lang w:eastAsia="en-GB"/>
        </w:rPr>
        <w:t xml:space="preserve">Provides opportunities to explore and experience ambitions for the future where children are inspired to be successful individuals: authors, mathematicians, innovators, scientists, historians, geographers, artists, musicians, sportspeople and positive </w:t>
      </w:r>
      <w:proofErr w:type="gramStart"/>
      <w:r w:rsidRPr="0012769B">
        <w:rPr>
          <w:rFonts w:eastAsia="Times New Roman" w:cstheme="minorHAnsi"/>
          <w:lang w:eastAsia="en-GB"/>
        </w:rPr>
        <w:t>citizens;</w:t>
      </w:r>
      <w:proofErr w:type="gramEnd"/>
    </w:p>
    <w:p w14:paraId="58EE4C6D" w14:textId="77777777" w:rsidR="0012769B" w:rsidRPr="0012769B" w:rsidRDefault="0012769B" w:rsidP="00040BF4">
      <w:pPr>
        <w:numPr>
          <w:ilvl w:val="0"/>
          <w:numId w:val="6"/>
        </w:numPr>
        <w:shd w:val="clear" w:color="auto" w:fill="FFFFFF"/>
        <w:spacing w:before="100" w:beforeAutospacing="1" w:after="100" w:afterAutospacing="1" w:line="240" w:lineRule="auto"/>
        <w:jc w:val="both"/>
        <w:rPr>
          <w:rFonts w:eastAsia="Times New Roman" w:cstheme="minorHAnsi"/>
          <w:lang w:eastAsia="en-GB"/>
        </w:rPr>
      </w:pPr>
      <w:r w:rsidRPr="0012769B">
        <w:rPr>
          <w:rFonts w:eastAsia="Times New Roman" w:cstheme="minorHAnsi"/>
          <w:lang w:eastAsia="en-GB"/>
        </w:rPr>
        <w:t xml:space="preserve">Includes a comprehensive approach to well-being, encompassing diet, exercise and mental </w:t>
      </w:r>
      <w:proofErr w:type="gramStart"/>
      <w:r w:rsidRPr="0012769B">
        <w:rPr>
          <w:rFonts w:eastAsia="Times New Roman" w:cstheme="minorHAnsi"/>
          <w:lang w:eastAsia="en-GB"/>
        </w:rPr>
        <w:t>health;</w:t>
      </w:r>
      <w:proofErr w:type="gramEnd"/>
    </w:p>
    <w:p w14:paraId="46BFBF31" w14:textId="21B5C142" w:rsidR="0012769B" w:rsidRPr="00FD3A32" w:rsidRDefault="0012769B" w:rsidP="00FD3A32">
      <w:pPr>
        <w:numPr>
          <w:ilvl w:val="0"/>
          <w:numId w:val="6"/>
        </w:numPr>
        <w:shd w:val="clear" w:color="auto" w:fill="FFFFFF"/>
        <w:spacing w:before="100" w:beforeAutospacing="1" w:after="100" w:afterAutospacing="1" w:line="240" w:lineRule="auto"/>
        <w:jc w:val="both"/>
        <w:rPr>
          <w:rFonts w:eastAsia="Times New Roman" w:cstheme="minorHAnsi"/>
          <w:lang w:eastAsia="en-GB"/>
        </w:rPr>
      </w:pPr>
      <w:r w:rsidRPr="0012769B">
        <w:rPr>
          <w:rFonts w:eastAsia="Times New Roman" w:cstheme="minorHAnsi"/>
          <w:lang w:eastAsia="en-GB"/>
        </w:rPr>
        <w:t xml:space="preserve">Promotes the core values of democracy, the rule of law, individual liberty, mutual respect and tolerance, </w:t>
      </w:r>
      <w:proofErr w:type="gramStart"/>
      <w:r w:rsidRPr="0012769B">
        <w:rPr>
          <w:rFonts w:eastAsia="Times New Roman" w:cstheme="minorHAnsi"/>
          <w:lang w:eastAsia="en-GB"/>
        </w:rPr>
        <w:t>with regard to</w:t>
      </w:r>
      <w:proofErr w:type="gramEnd"/>
      <w:r w:rsidRPr="0012769B">
        <w:rPr>
          <w:rFonts w:eastAsia="Times New Roman" w:cstheme="minorHAnsi"/>
          <w:lang w:eastAsia="en-GB"/>
        </w:rPr>
        <w:t xml:space="preserve"> the current Equalities Act.</w:t>
      </w:r>
    </w:p>
    <w:p w14:paraId="5553BF03" w14:textId="77777777" w:rsidR="004937D5" w:rsidRDefault="004937D5" w:rsidP="009F6DE6">
      <w:pPr>
        <w:spacing w:before="20" w:after="20" w:line="276" w:lineRule="auto"/>
        <w:jc w:val="both"/>
        <w:rPr>
          <w:rFonts w:eastAsia="Times New Roman" w:cstheme="minorHAnsi"/>
          <w:b/>
          <w:szCs w:val="38"/>
        </w:rPr>
      </w:pPr>
    </w:p>
    <w:p w14:paraId="6FDB6996" w14:textId="4B293A3C" w:rsidR="00EC201F" w:rsidRDefault="009F6DE6" w:rsidP="003F2384">
      <w:pPr>
        <w:spacing w:before="20" w:after="20" w:line="276" w:lineRule="auto"/>
        <w:jc w:val="both"/>
      </w:pPr>
      <w:r w:rsidRPr="00FD3A32">
        <w:rPr>
          <w:rFonts w:eastAsia="Times New Roman" w:cstheme="minorHAnsi"/>
          <w:b/>
          <w:sz w:val="24"/>
          <w:szCs w:val="40"/>
          <w:u w:val="single"/>
        </w:rPr>
        <w:t>Implementation</w:t>
      </w:r>
      <w:r>
        <w:rPr>
          <w:rFonts w:eastAsia="Times New Roman" w:cstheme="minorHAnsi"/>
          <w:b/>
          <w:szCs w:val="38"/>
        </w:rPr>
        <w:br/>
      </w:r>
      <w:r w:rsidR="003F2384">
        <w:t>In line with the National Curriculum, we teach many of our subjects discreetly, whilst seeking every opportunity to make authentic connections between different aspects and themes of learning. The structure of our school day is outlined in the timetable guidance below.</w:t>
      </w:r>
    </w:p>
    <w:p w14:paraId="3CEEDA56" w14:textId="77777777" w:rsidR="00A1017D" w:rsidRPr="00A1017D" w:rsidRDefault="00A1017D" w:rsidP="003F2384">
      <w:pPr>
        <w:spacing w:before="20" w:after="20" w:line="276" w:lineRule="auto"/>
        <w:jc w:val="both"/>
        <w:rPr>
          <w:b/>
          <w:bCs/>
          <w:sz w:val="24"/>
          <w:szCs w:val="24"/>
          <w:u w:val="single"/>
        </w:rPr>
      </w:pPr>
    </w:p>
    <w:p w14:paraId="1B45FB0B" w14:textId="2F507A16" w:rsidR="00A1017D" w:rsidRDefault="00A1017D" w:rsidP="003F2384">
      <w:pPr>
        <w:spacing w:before="20" w:after="20" w:line="276" w:lineRule="auto"/>
        <w:jc w:val="both"/>
        <w:rPr>
          <w:b/>
          <w:bCs/>
          <w:sz w:val="24"/>
          <w:szCs w:val="24"/>
          <w:u w:val="single"/>
        </w:rPr>
      </w:pPr>
      <w:r w:rsidRPr="00A1017D">
        <w:rPr>
          <w:b/>
          <w:bCs/>
          <w:sz w:val="24"/>
          <w:szCs w:val="24"/>
          <w:u w:val="single"/>
        </w:rPr>
        <w:t>Subject allocation guidance 202</w:t>
      </w:r>
      <w:r w:rsidR="003C4D2D">
        <w:rPr>
          <w:b/>
          <w:bCs/>
          <w:sz w:val="24"/>
          <w:szCs w:val="24"/>
          <w:u w:val="single"/>
        </w:rPr>
        <w:t>5</w:t>
      </w:r>
      <w:r w:rsidRPr="00A1017D">
        <w:rPr>
          <w:b/>
          <w:bCs/>
          <w:sz w:val="24"/>
          <w:szCs w:val="24"/>
          <w:u w:val="single"/>
        </w:rPr>
        <w:t xml:space="preserve"> – Langtoft Primary School </w:t>
      </w:r>
    </w:p>
    <w:p w14:paraId="1DC04748" w14:textId="77777777" w:rsidR="006E1428" w:rsidRDefault="006E1428" w:rsidP="003F2384">
      <w:pPr>
        <w:spacing w:before="20" w:after="20" w:line="276" w:lineRule="auto"/>
        <w:jc w:val="both"/>
        <w:rPr>
          <w:i/>
          <w:iCs/>
          <w:sz w:val="24"/>
          <w:szCs w:val="24"/>
        </w:rPr>
      </w:pPr>
    </w:p>
    <w:p w14:paraId="5DD66498" w14:textId="0586B312" w:rsidR="00A90E3C" w:rsidRDefault="006E1428" w:rsidP="003F2384">
      <w:pPr>
        <w:spacing w:before="20" w:after="20" w:line="276" w:lineRule="auto"/>
        <w:jc w:val="both"/>
        <w:rPr>
          <w:b/>
          <w:bCs/>
        </w:rPr>
      </w:pPr>
      <w:r w:rsidRPr="00A90E3C">
        <w:rPr>
          <w:b/>
          <w:bCs/>
        </w:rPr>
        <w:t xml:space="preserve">EYFS – The timing for EYFS will be adapted depending on pupil needs and the continuous provision on offer </w:t>
      </w:r>
    </w:p>
    <w:p w14:paraId="6AC32913" w14:textId="77777777" w:rsidR="00727561" w:rsidRDefault="00727561" w:rsidP="003F2384">
      <w:pPr>
        <w:spacing w:before="20" w:after="20" w:line="276" w:lineRule="auto"/>
        <w:jc w:val="both"/>
      </w:pPr>
    </w:p>
    <w:p w14:paraId="1C743D6C" w14:textId="2EE97D89" w:rsidR="00097B41" w:rsidRDefault="00DF750E" w:rsidP="003F2384">
      <w:pPr>
        <w:spacing w:before="20" w:after="20" w:line="276" w:lineRule="auto"/>
        <w:jc w:val="both"/>
        <w:rPr>
          <w:b/>
          <w:bCs/>
        </w:rPr>
      </w:pPr>
      <w:r>
        <w:rPr>
          <w:b/>
          <w:bCs/>
        </w:rPr>
        <w:t>Key Stage 1</w:t>
      </w:r>
    </w:p>
    <w:p w14:paraId="3258450F" w14:textId="4CD22A65" w:rsidR="0027468C" w:rsidRDefault="0027468C" w:rsidP="003F2384">
      <w:pPr>
        <w:spacing w:before="20" w:after="20" w:line="276" w:lineRule="auto"/>
        <w:jc w:val="both"/>
      </w:pPr>
      <w:r>
        <w:t>Starter activities (English and maths based) – One hour 15 minutes each week</w:t>
      </w:r>
    </w:p>
    <w:p w14:paraId="5820F158" w14:textId="19DF9B5F" w:rsidR="007D05AB" w:rsidRDefault="007D05AB" w:rsidP="003F2384">
      <w:pPr>
        <w:spacing w:before="20" w:after="20" w:line="276" w:lineRule="auto"/>
        <w:jc w:val="both"/>
      </w:pPr>
      <w:r>
        <w:t>Collective worship/assembly – One hour 20 minutes each week</w:t>
      </w:r>
    </w:p>
    <w:p w14:paraId="6F42DC0D" w14:textId="0404C714" w:rsidR="004A7EF8" w:rsidRDefault="00C977C1" w:rsidP="003F2384">
      <w:pPr>
        <w:spacing w:before="20" w:after="20" w:line="276" w:lineRule="auto"/>
        <w:jc w:val="both"/>
      </w:pPr>
      <w:r>
        <w:t>Reading</w:t>
      </w:r>
      <w:r w:rsidR="006E1428">
        <w:t xml:space="preserve"> – T</w:t>
      </w:r>
      <w:r w:rsidR="009215BB">
        <w:t>hree</w:t>
      </w:r>
      <w:r w:rsidR="006E1428">
        <w:t xml:space="preserve"> hours</w:t>
      </w:r>
      <w:r w:rsidR="00D72034">
        <w:t xml:space="preserve"> 20 minutes</w:t>
      </w:r>
      <w:r w:rsidR="006E1428">
        <w:t xml:space="preserve"> of phonics</w:t>
      </w:r>
      <w:r>
        <w:t>/reading</w:t>
      </w:r>
      <w:r w:rsidR="00DD50B9">
        <w:t xml:space="preserve"> each week</w:t>
      </w:r>
      <w:r w:rsidR="005D0985">
        <w:t xml:space="preserve"> (in addition to class story time </w:t>
      </w:r>
      <w:r w:rsidR="00DD50B9">
        <w:t xml:space="preserve">for 1 hour 15 minutes each week </w:t>
      </w:r>
      <w:r w:rsidR="005D0985">
        <w:t xml:space="preserve">plus independent reading </w:t>
      </w:r>
      <w:r w:rsidR="00401D08">
        <w:t>throughout the week)</w:t>
      </w:r>
    </w:p>
    <w:p w14:paraId="04324EF1" w14:textId="6BB5D934" w:rsidR="00364DDD" w:rsidRDefault="00C977C1" w:rsidP="003F2384">
      <w:pPr>
        <w:spacing w:before="20" w:after="20" w:line="276" w:lineRule="auto"/>
        <w:jc w:val="both"/>
      </w:pPr>
      <w:r>
        <w:t>English</w:t>
      </w:r>
      <w:r w:rsidR="00364DDD">
        <w:t xml:space="preserve"> – </w:t>
      </w:r>
      <w:r w:rsidR="0027468C">
        <w:t>T</w:t>
      </w:r>
      <w:r>
        <w:t xml:space="preserve">hree hours </w:t>
      </w:r>
      <w:r w:rsidR="007C1F45">
        <w:t>50</w:t>
      </w:r>
      <w:r>
        <w:t xml:space="preserve"> minutes </w:t>
      </w:r>
      <w:r w:rsidR="00DD50B9">
        <w:t xml:space="preserve">each </w:t>
      </w:r>
      <w:r w:rsidR="00364DDD">
        <w:t xml:space="preserve">week </w:t>
      </w:r>
    </w:p>
    <w:p w14:paraId="077422A0" w14:textId="7EEFE7F3" w:rsidR="009D5AF5" w:rsidRDefault="009D5AF5" w:rsidP="003F2384">
      <w:pPr>
        <w:spacing w:before="20" w:after="20" w:line="276" w:lineRule="auto"/>
        <w:jc w:val="both"/>
      </w:pPr>
      <w:r>
        <w:t>Oracy – 15 minutes each week</w:t>
      </w:r>
    </w:p>
    <w:p w14:paraId="7993AD88" w14:textId="77777777" w:rsidR="004A7EF8" w:rsidRDefault="006E1428" w:rsidP="003F2384">
      <w:pPr>
        <w:spacing w:before="20" w:after="20" w:line="276" w:lineRule="auto"/>
        <w:jc w:val="both"/>
      </w:pPr>
      <w:r>
        <w:t xml:space="preserve">Maths – five hours each week </w:t>
      </w:r>
    </w:p>
    <w:p w14:paraId="1301C074" w14:textId="77777777" w:rsidR="004C4A98" w:rsidRDefault="006E1428" w:rsidP="003F2384">
      <w:pPr>
        <w:spacing w:before="20" w:after="20" w:line="276" w:lineRule="auto"/>
        <w:jc w:val="both"/>
      </w:pPr>
      <w:r>
        <w:t xml:space="preserve">PE - Two hours every week </w:t>
      </w:r>
    </w:p>
    <w:p w14:paraId="3C99BDCF" w14:textId="494719E1" w:rsidR="004C4A98" w:rsidRPr="00DD3DBB" w:rsidRDefault="006E1428" w:rsidP="003F2384">
      <w:pPr>
        <w:spacing w:before="20" w:after="20" w:line="276" w:lineRule="auto"/>
        <w:jc w:val="both"/>
      </w:pPr>
      <w:r w:rsidRPr="00DD3DBB">
        <w:lastRenderedPageBreak/>
        <w:t xml:space="preserve">RE – </w:t>
      </w:r>
      <w:r w:rsidR="006C2129" w:rsidRPr="00DD3DBB">
        <w:t>O</w:t>
      </w:r>
      <w:r w:rsidRPr="00DD3DBB">
        <w:t xml:space="preserve">ne hour every week </w:t>
      </w:r>
    </w:p>
    <w:p w14:paraId="11BEE2B1" w14:textId="197EE775" w:rsidR="004C4A98" w:rsidRPr="00DD3DBB" w:rsidRDefault="006E1428" w:rsidP="003F2384">
      <w:pPr>
        <w:spacing w:before="20" w:after="20" w:line="276" w:lineRule="auto"/>
        <w:jc w:val="both"/>
      </w:pPr>
      <w:r w:rsidRPr="00DD3DBB">
        <w:t xml:space="preserve">History – Equivalent to one hour each week </w:t>
      </w:r>
      <w:r w:rsidR="00355940" w:rsidRPr="00DD3DBB">
        <w:t>for three half-terms a year</w:t>
      </w:r>
    </w:p>
    <w:p w14:paraId="46B632A7" w14:textId="34823A16" w:rsidR="004C4A98" w:rsidRPr="00DD3DBB" w:rsidRDefault="006E1428" w:rsidP="003F2384">
      <w:pPr>
        <w:spacing w:before="20" w:after="20" w:line="276" w:lineRule="auto"/>
        <w:jc w:val="both"/>
      </w:pPr>
      <w:r w:rsidRPr="00DD3DBB">
        <w:t xml:space="preserve">Geography – Equivalent to one hour each week </w:t>
      </w:r>
      <w:r w:rsidR="00355940" w:rsidRPr="00DD3DBB">
        <w:t>for three half-terms a year</w:t>
      </w:r>
    </w:p>
    <w:p w14:paraId="1394577B" w14:textId="55666D59" w:rsidR="007D261B" w:rsidRPr="00355940" w:rsidRDefault="006E1428" w:rsidP="003F2384">
      <w:pPr>
        <w:spacing w:before="20" w:after="20" w:line="276" w:lineRule="auto"/>
        <w:jc w:val="both"/>
      </w:pPr>
      <w:r w:rsidRPr="00355940">
        <w:t xml:space="preserve">Science – </w:t>
      </w:r>
      <w:r w:rsidR="009A381F" w:rsidRPr="00355940">
        <w:t>Equivalent to o</w:t>
      </w:r>
      <w:r w:rsidRPr="00355940">
        <w:t xml:space="preserve">ne hour </w:t>
      </w:r>
      <w:r w:rsidR="00355940" w:rsidRPr="00355940">
        <w:t>each week</w:t>
      </w:r>
      <w:r w:rsidRPr="00355940">
        <w:t xml:space="preserve"> </w:t>
      </w:r>
    </w:p>
    <w:p w14:paraId="5FC8AF15" w14:textId="57F854FB" w:rsidR="007D261B" w:rsidRPr="00606C04" w:rsidRDefault="006E1428" w:rsidP="003F2384">
      <w:pPr>
        <w:spacing w:before="20" w:after="20" w:line="276" w:lineRule="auto"/>
        <w:jc w:val="both"/>
      </w:pPr>
      <w:r w:rsidRPr="00606C04">
        <w:t xml:space="preserve">Computing – </w:t>
      </w:r>
      <w:r w:rsidR="00606C04">
        <w:t>Equivalent to o</w:t>
      </w:r>
      <w:r w:rsidRPr="00606C04">
        <w:t xml:space="preserve">ne hour a week </w:t>
      </w:r>
    </w:p>
    <w:p w14:paraId="439A5D12" w14:textId="29E83FD5" w:rsidR="007D261B" w:rsidRPr="002065B5" w:rsidRDefault="006E1428" w:rsidP="003F2384">
      <w:pPr>
        <w:spacing w:before="20" w:after="20" w:line="276" w:lineRule="auto"/>
        <w:jc w:val="both"/>
      </w:pPr>
      <w:r w:rsidRPr="002065B5">
        <w:t xml:space="preserve">PSHE/RSE – </w:t>
      </w:r>
      <w:r w:rsidR="00E17750">
        <w:t>One hour</w:t>
      </w:r>
      <w:r w:rsidRPr="002065B5">
        <w:t xml:space="preserve"> every week </w:t>
      </w:r>
    </w:p>
    <w:p w14:paraId="3935BEB7" w14:textId="3C83F210" w:rsidR="007D261B" w:rsidRPr="00DE15EF" w:rsidRDefault="006E1428" w:rsidP="003F2384">
      <w:pPr>
        <w:spacing w:before="20" w:after="20" w:line="276" w:lineRule="auto"/>
        <w:jc w:val="both"/>
      </w:pPr>
      <w:r w:rsidRPr="00DE15EF">
        <w:t xml:space="preserve">Music – One hour a week </w:t>
      </w:r>
      <w:r w:rsidR="0075182E" w:rsidRPr="00DE15EF">
        <w:t>(</w:t>
      </w:r>
      <w:r w:rsidR="00CD45B2" w:rsidRPr="00DE15EF">
        <w:t xml:space="preserve">includes min 30 minutes taught lesson plus </w:t>
      </w:r>
      <w:r w:rsidR="00DE15EF" w:rsidRPr="00DE15EF">
        <w:t xml:space="preserve">15 </w:t>
      </w:r>
      <w:r w:rsidR="007E3D4E">
        <w:t xml:space="preserve">minutes </w:t>
      </w:r>
      <w:r w:rsidR="00CD45B2" w:rsidRPr="00DE15EF">
        <w:t xml:space="preserve">weekly singing </w:t>
      </w:r>
      <w:r w:rsidR="00D00E31" w:rsidRPr="00DE15EF">
        <w:t>assembly</w:t>
      </w:r>
      <w:r w:rsidR="00DE15EF" w:rsidRPr="00DE15EF">
        <w:t xml:space="preserve">, </w:t>
      </w:r>
      <w:r w:rsidR="00A3518A" w:rsidRPr="00DE15EF">
        <w:t>listening and appraising in assemblies</w:t>
      </w:r>
      <w:r w:rsidR="00DE15EF" w:rsidRPr="00DE15EF">
        <w:t xml:space="preserve"> and music pertinent to other curriculum areas</w:t>
      </w:r>
      <w:r w:rsidR="0075182E" w:rsidRPr="00DE15EF">
        <w:t>)</w:t>
      </w:r>
    </w:p>
    <w:p w14:paraId="4F8230A5" w14:textId="71BDB787" w:rsidR="007D261B" w:rsidRPr="001470A1" w:rsidRDefault="006E1428" w:rsidP="003F2384">
      <w:pPr>
        <w:spacing w:before="20" w:after="20" w:line="276" w:lineRule="auto"/>
        <w:jc w:val="both"/>
      </w:pPr>
      <w:r w:rsidRPr="001470A1">
        <w:t xml:space="preserve">Art – </w:t>
      </w:r>
      <w:r w:rsidR="00E17750">
        <w:t>Equivalent to o</w:t>
      </w:r>
      <w:r w:rsidRPr="001470A1">
        <w:t xml:space="preserve">ne hour </w:t>
      </w:r>
      <w:r w:rsidR="00586A90" w:rsidRPr="001470A1">
        <w:t xml:space="preserve">each week </w:t>
      </w:r>
      <w:r w:rsidRPr="001470A1">
        <w:t xml:space="preserve"> </w:t>
      </w:r>
    </w:p>
    <w:p w14:paraId="6542BAD1" w14:textId="6ED7A702" w:rsidR="007D261B" w:rsidRPr="00C10AFB" w:rsidRDefault="006E1428" w:rsidP="003F2384">
      <w:pPr>
        <w:spacing w:before="20" w:after="20" w:line="276" w:lineRule="auto"/>
        <w:jc w:val="both"/>
      </w:pPr>
      <w:r w:rsidRPr="00C10AFB">
        <w:t>D</w:t>
      </w:r>
      <w:r w:rsidR="006C2129" w:rsidRPr="00C10AFB">
        <w:t>&amp;T</w:t>
      </w:r>
      <w:r w:rsidRPr="00C10AFB">
        <w:t xml:space="preserve"> </w:t>
      </w:r>
      <w:r w:rsidR="00C10AFB" w:rsidRPr="00C10AFB">
        <w:t>–</w:t>
      </w:r>
      <w:r w:rsidRPr="00C10AFB">
        <w:t xml:space="preserve"> </w:t>
      </w:r>
      <w:r w:rsidR="00C10AFB" w:rsidRPr="00C10AFB">
        <w:t>Equivalent to o</w:t>
      </w:r>
      <w:r w:rsidRPr="00C10AFB">
        <w:t xml:space="preserve">ne hour per week for three half-terms </w:t>
      </w:r>
    </w:p>
    <w:p w14:paraId="5839CFE4" w14:textId="258B348E" w:rsidR="006C2129" w:rsidRDefault="006C2129" w:rsidP="003F2384">
      <w:pPr>
        <w:spacing w:before="20" w:after="20" w:line="276" w:lineRule="auto"/>
        <w:jc w:val="both"/>
      </w:pPr>
      <w:r w:rsidRPr="0003334E">
        <w:t>Forest School – One hour 15</w:t>
      </w:r>
      <w:r w:rsidR="007665CC" w:rsidRPr="0003334E">
        <w:t xml:space="preserve"> minutes per week for 6 weeks of the year</w:t>
      </w:r>
    </w:p>
    <w:p w14:paraId="29FDCE15" w14:textId="77777777" w:rsidR="006C2129" w:rsidRDefault="006C2129" w:rsidP="003F2384">
      <w:pPr>
        <w:spacing w:before="20" w:after="20" w:line="276" w:lineRule="auto"/>
        <w:jc w:val="both"/>
      </w:pPr>
    </w:p>
    <w:p w14:paraId="11BD27EC" w14:textId="279B0650" w:rsidR="007665CC" w:rsidRPr="007665CC" w:rsidRDefault="006E1428" w:rsidP="003F2384">
      <w:pPr>
        <w:spacing w:before="20" w:after="20" w:line="276" w:lineRule="auto"/>
        <w:jc w:val="both"/>
        <w:rPr>
          <w:b/>
          <w:bCs/>
        </w:rPr>
      </w:pPr>
      <w:r w:rsidRPr="007665CC">
        <w:rPr>
          <w:b/>
          <w:bCs/>
        </w:rPr>
        <w:t>K</w:t>
      </w:r>
      <w:r w:rsidR="009E4F1A">
        <w:rPr>
          <w:b/>
          <w:bCs/>
        </w:rPr>
        <w:t xml:space="preserve">ey </w:t>
      </w:r>
      <w:r w:rsidRPr="007665CC">
        <w:rPr>
          <w:b/>
          <w:bCs/>
        </w:rPr>
        <w:t>S</w:t>
      </w:r>
      <w:r w:rsidR="009E4F1A">
        <w:rPr>
          <w:b/>
          <w:bCs/>
        </w:rPr>
        <w:t xml:space="preserve">tage </w:t>
      </w:r>
      <w:r w:rsidRPr="007665CC">
        <w:rPr>
          <w:b/>
          <w:bCs/>
        </w:rPr>
        <w:t xml:space="preserve">2 </w:t>
      </w:r>
    </w:p>
    <w:p w14:paraId="372035C7" w14:textId="77777777" w:rsidR="009E4F1A" w:rsidRDefault="009E4F1A" w:rsidP="009E4F1A">
      <w:pPr>
        <w:spacing w:before="20" w:after="20" w:line="276" w:lineRule="auto"/>
        <w:jc w:val="both"/>
      </w:pPr>
      <w:r>
        <w:t>Starter activities (English and maths based) – One hour 15 minutes each week</w:t>
      </w:r>
    </w:p>
    <w:p w14:paraId="69BBF6DF" w14:textId="77777777" w:rsidR="009E4F1A" w:rsidRDefault="009E4F1A" w:rsidP="009E4F1A">
      <w:pPr>
        <w:spacing w:before="20" w:after="20" w:line="276" w:lineRule="auto"/>
        <w:jc w:val="both"/>
      </w:pPr>
      <w:r>
        <w:t>Collective worship/assembly – One hour 20 minutes each week</w:t>
      </w:r>
    </w:p>
    <w:p w14:paraId="6AFAB235" w14:textId="4C9BA970" w:rsidR="009E4F1A" w:rsidRDefault="009E4F1A" w:rsidP="009E4F1A">
      <w:pPr>
        <w:spacing w:before="20" w:after="20" w:line="276" w:lineRule="auto"/>
        <w:jc w:val="both"/>
      </w:pPr>
      <w:r>
        <w:t>Reading – Two and a half hours reading every week (in addition to class story time for 1 hour 15 minutes each week plus independent reading throughout the week)</w:t>
      </w:r>
    </w:p>
    <w:p w14:paraId="2E939C5B" w14:textId="47BBF154" w:rsidR="009E4F1A" w:rsidRDefault="009E4F1A" w:rsidP="009E4F1A">
      <w:pPr>
        <w:spacing w:before="20" w:after="20" w:line="276" w:lineRule="auto"/>
        <w:jc w:val="both"/>
      </w:pPr>
      <w:r>
        <w:t xml:space="preserve">English – Five hours each week to include grammar as part of lessons </w:t>
      </w:r>
    </w:p>
    <w:p w14:paraId="2BD31DBB" w14:textId="7BABBAEA" w:rsidR="009E4F1A" w:rsidRDefault="009E4F1A" w:rsidP="009E4F1A">
      <w:pPr>
        <w:spacing w:before="20" w:after="20" w:line="276" w:lineRule="auto"/>
        <w:jc w:val="both"/>
      </w:pPr>
      <w:r>
        <w:t>Oracy – 15 minutes each week</w:t>
      </w:r>
    </w:p>
    <w:p w14:paraId="4501AE55" w14:textId="1B2D930F" w:rsidR="009E4F1A" w:rsidRDefault="006E1428" w:rsidP="003F2384">
      <w:pPr>
        <w:spacing w:before="20" w:after="20" w:line="276" w:lineRule="auto"/>
        <w:jc w:val="both"/>
      </w:pPr>
      <w:r>
        <w:t xml:space="preserve">Maths – </w:t>
      </w:r>
      <w:r w:rsidR="007D05AB">
        <w:t>F</w:t>
      </w:r>
      <w:r>
        <w:t xml:space="preserve">ive hours each week </w:t>
      </w:r>
    </w:p>
    <w:p w14:paraId="33AF3069" w14:textId="77777777" w:rsidR="00B96202" w:rsidRDefault="006E1428" w:rsidP="003F2384">
      <w:pPr>
        <w:spacing w:before="20" w:after="20" w:line="276" w:lineRule="auto"/>
        <w:jc w:val="both"/>
      </w:pPr>
      <w:r>
        <w:t xml:space="preserve">PE – Two hours every week </w:t>
      </w:r>
      <w:r w:rsidR="00586B1A">
        <w:t>(</w:t>
      </w:r>
      <w:r>
        <w:t xml:space="preserve">to include swimming for two half-terms </w:t>
      </w:r>
      <w:r w:rsidR="00586B1A">
        <w:t>for Year 5</w:t>
      </w:r>
      <w:r>
        <w:t xml:space="preserve"> (swimming travel time reduces some time in other subjects depending on pool availability). </w:t>
      </w:r>
    </w:p>
    <w:p w14:paraId="2D867A10" w14:textId="77777777" w:rsidR="00A014AF" w:rsidRPr="00DD3DBB" w:rsidRDefault="00A014AF" w:rsidP="00A014AF">
      <w:pPr>
        <w:spacing w:before="20" w:after="20" w:line="276" w:lineRule="auto"/>
        <w:jc w:val="both"/>
      </w:pPr>
      <w:r w:rsidRPr="00DD3DBB">
        <w:t xml:space="preserve">RE – One hour every week </w:t>
      </w:r>
    </w:p>
    <w:p w14:paraId="1B05866A" w14:textId="77777777" w:rsidR="00A014AF" w:rsidRPr="00DD3DBB" w:rsidRDefault="00A014AF" w:rsidP="00A014AF">
      <w:pPr>
        <w:spacing w:before="20" w:after="20" w:line="276" w:lineRule="auto"/>
        <w:jc w:val="both"/>
      </w:pPr>
      <w:r w:rsidRPr="00DD3DBB">
        <w:t>History – Equivalent to one hour each week for three half-terms a year</w:t>
      </w:r>
    </w:p>
    <w:p w14:paraId="3E0258BD" w14:textId="77777777" w:rsidR="00A014AF" w:rsidRPr="00DD3DBB" w:rsidRDefault="00A014AF" w:rsidP="00A014AF">
      <w:pPr>
        <w:spacing w:before="20" w:after="20" w:line="276" w:lineRule="auto"/>
        <w:jc w:val="both"/>
      </w:pPr>
      <w:r w:rsidRPr="00DD3DBB">
        <w:t>Geography – Equivalent to one hour each week for three half-terms a year</w:t>
      </w:r>
    </w:p>
    <w:p w14:paraId="7B132864" w14:textId="36E37A13" w:rsidR="00A014AF" w:rsidRPr="00355940" w:rsidRDefault="00A014AF" w:rsidP="00A014AF">
      <w:pPr>
        <w:spacing w:before="20" w:after="20" w:line="276" w:lineRule="auto"/>
        <w:jc w:val="both"/>
      </w:pPr>
      <w:r w:rsidRPr="00355940">
        <w:t xml:space="preserve">Science – Equivalent to one hour each week </w:t>
      </w:r>
      <w:r w:rsidR="00D0689B">
        <w:t xml:space="preserve">for </w:t>
      </w:r>
      <w:r w:rsidR="00F60C07">
        <w:t xml:space="preserve">5 half-terms a year </w:t>
      </w:r>
    </w:p>
    <w:p w14:paraId="29018D73" w14:textId="77777777" w:rsidR="00A014AF" w:rsidRPr="00606C04" w:rsidRDefault="00A014AF" w:rsidP="00A014AF">
      <w:pPr>
        <w:spacing w:before="20" w:after="20" w:line="276" w:lineRule="auto"/>
        <w:jc w:val="both"/>
      </w:pPr>
      <w:r w:rsidRPr="00606C04">
        <w:t xml:space="preserve">Computing – </w:t>
      </w:r>
      <w:r>
        <w:t>Equivalent to o</w:t>
      </w:r>
      <w:r w:rsidRPr="00606C04">
        <w:t xml:space="preserve">ne hour a week </w:t>
      </w:r>
    </w:p>
    <w:p w14:paraId="3B9C37D7" w14:textId="77777777" w:rsidR="00A014AF" w:rsidRPr="002065B5" w:rsidRDefault="00A014AF" w:rsidP="00A014AF">
      <w:pPr>
        <w:spacing w:before="20" w:after="20" w:line="276" w:lineRule="auto"/>
        <w:jc w:val="both"/>
      </w:pPr>
      <w:r w:rsidRPr="002065B5">
        <w:t xml:space="preserve">PSHE/RSE – </w:t>
      </w:r>
      <w:r>
        <w:t>One hour</w:t>
      </w:r>
      <w:r w:rsidRPr="002065B5">
        <w:t xml:space="preserve"> every week </w:t>
      </w:r>
    </w:p>
    <w:p w14:paraId="7316FC62" w14:textId="77777777" w:rsidR="00A014AF" w:rsidRPr="00DE15EF" w:rsidRDefault="00A014AF" w:rsidP="00A014AF">
      <w:pPr>
        <w:spacing w:before="20" w:after="20" w:line="276" w:lineRule="auto"/>
        <w:jc w:val="both"/>
      </w:pPr>
      <w:r w:rsidRPr="00DE15EF">
        <w:t xml:space="preserve">Music – One hour a week (includes min 30 minutes taught lesson plus 15 </w:t>
      </w:r>
      <w:r>
        <w:t xml:space="preserve">minutes </w:t>
      </w:r>
      <w:r w:rsidRPr="00DE15EF">
        <w:t xml:space="preserve">weekly singing </w:t>
      </w:r>
      <w:proofErr w:type="gramStart"/>
      <w:r w:rsidRPr="00DE15EF">
        <w:t>assembly,  listening</w:t>
      </w:r>
      <w:proofErr w:type="gramEnd"/>
      <w:r w:rsidRPr="00DE15EF">
        <w:t xml:space="preserve"> and appraising in assemblies and music pertinent to other curriculum areas)</w:t>
      </w:r>
    </w:p>
    <w:p w14:paraId="53DD2E2B" w14:textId="77777777" w:rsidR="00A014AF" w:rsidRPr="001470A1" w:rsidRDefault="00A014AF" w:rsidP="00A014AF">
      <w:pPr>
        <w:spacing w:before="20" w:after="20" w:line="276" w:lineRule="auto"/>
        <w:jc w:val="both"/>
      </w:pPr>
      <w:r w:rsidRPr="001470A1">
        <w:t xml:space="preserve">Art – </w:t>
      </w:r>
      <w:r>
        <w:t>Equivalent to o</w:t>
      </w:r>
      <w:r w:rsidRPr="001470A1">
        <w:t xml:space="preserve">ne hour each week  </w:t>
      </w:r>
    </w:p>
    <w:p w14:paraId="6740F71E" w14:textId="77777777" w:rsidR="00A014AF" w:rsidRDefault="00A014AF" w:rsidP="00A014AF">
      <w:pPr>
        <w:spacing w:before="20" w:after="20" w:line="276" w:lineRule="auto"/>
        <w:jc w:val="both"/>
      </w:pPr>
      <w:r w:rsidRPr="00C10AFB">
        <w:t xml:space="preserve">D&amp;T – Equivalent to one hour per week for three half-terms </w:t>
      </w:r>
    </w:p>
    <w:p w14:paraId="1DA54F52" w14:textId="77777777" w:rsidR="006E507C" w:rsidRDefault="00F46D45" w:rsidP="00A014AF">
      <w:pPr>
        <w:spacing w:before="20" w:after="20" w:line="276" w:lineRule="auto"/>
        <w:jc w:val="both"/>
      </w:pPr>
      <w:r>
        <w:t xml:space="preserve">Languages - Equivalent to </w:t>
      </w:r>
      <w:r w:rsidR="006E507C">
        <w:t>30 minutes a week</w:t>
      </w:r>
    </w:p>
    <w:p w14:paraId="42552F63" w14:textId="6F97625C" w:rsidR="00A014AF" w:rsidRDefault="00A014AF" w:rsidP="00A014AF">
      <w:pPr>
        <w:spacing w:before="20" w:after="20" w:line="276" w:lineRule="auto"/>
        <w:jc w:val="both"/>
      </w:pPr>
      <w:r w:rsidRPr="0003334E">
        <w:t>Forest School – One hour 15 minutes per week for 6 weeks of the year</w:t>
      </w:r>
    </w:p>
    <w:p w14:paraId="57D9C047" w14:textId="77777777" w:rsidR="00A90E3C" w:rsidRDefault="00A90E3C" w:rsidP="003F2384">
      <w:pPr>
        <w:spacing w:before="20" w:after="20" w:line="276" w:lineRule="auto"/>
        <w:jc w:val="both"/>
      </w:pPr>
    </w:p>
    <w:p w14:paraId="3BB1DD17" w14:textId="57B253E2" w:rsidR="006E1428" w:rsidRPr="00B33E9F" w:rsidRDefault="006E1428" w:rsidP="003F2384">
      <w:pPr>
        <w:spacing w:before="20" w:after="20" w:line="276" w:lineRule="auto"/>
        <w:jc w:val="both"/>
        <w:rPr>
          <w:i/>
          <w:iCs/>
          <w:sz w:val="24"/>
          <w:szCs w:val="24"/>
        </w:rPr>
      </w:pPr>
      <w:r>
        <w:t>All subjects follow coordinated programmes of study and defined skills progressions (long-term planning). These can be accessed in the curriculum section of our school website.</w:t>
      </w:r>
    </w:p>
    <w:p w14:paraId="05371269" w14:textId="6F12CD20" w:rsidR="00F63DB2" w:rsidRDefault="00F63DB2" w:rsidP="003F2384">
      <w:pPr>
        <w:spacing w:before="20" w:after="20" w:line="276" w:lineRule="auto"/>
        <w:jc w:val="both"/>
      </w:pPr>
    </w:p>
    <w:p w14:paraId="1F2C0767" w14:textId="77777777" w:rsidR="006E507C" w:rsidRDefault="006E507C" w:rsidP="003F2384">
      <w:pPr>
        <w:spacing w:before="20" w:after="20" w:line="276" w:lineRule="auto"/>
        <w:jc w:val="both"/>
      </w:pPr>
    </w:p>
    <w:p w14:paraId="575AC2E7" w14:textId="77777777" w:rsidR="006E507C" w:rsidRDefault="006E507C" w:rsidP="003F2384">
      <w:pPr>
        <w:spacing w:before="20" w:after="20" w:line="276" w:lineRule="auto"/>
        <w:jc w:val="both"/>
      </w:pPr>
    </w:p>
    <w:p w14:paraId="414C2693" w14:textId="77777777" w:rsidR="00AF435C" w:rsidRPr="004A2263" w:rsidRDefault="00AF435C" w:rsidP="003F2384">
      <w:pPr>
        <w:spacing w:before="20" w:after="20" w:line="276" w:lineRule="auto"/>
        <w:jc w:val="both"/>
        <w:rPr>
          <w:sz w:val="20"/>
          <w:szCs w:val="20"/>
        </w:rPr>
      </w:pPr>
      <w:r w:rsidRPr="004A2263">
        <w:rPr>
          <w:b/>
          <w:bCs/>
        </w:rPr>
        <w:t>W</w:t>
      </w:r>
      <w:r w:rsidR="00F63DB2" w:rsidRPr="004A2263">
        <w:rPr>
          <w:b/>
          <w:bCs/>
        </w:rPr>
        <w:t>hole school reading</w:t>
      </w:r>
      <w:r w:rsidR="00F63DB2" w:rsidRPr="004A2263">
        <w:rPr>
          <w:b/>
          <w:bCs/>
          <w:sz w:val="24"/>
          <w:szCs w:val="24"/>
        </w:rPr>
        <w:t xml:space="preserve"> </w:t>
      </w:r>
      <w:r w:rsidR="00F63DB2" w:rsidRPr="004A2263">
        <w:rPr>
          <w:b/>
          <w:bCs/>
        </w:rPr>
        <w:t>learning</w:t>
      </w:r>
      <w:r w:rsidR="00F63DB2" w:rsidRPr="004A2263">
        <w:t xml:space="preserve"> </w:t>
      </w:r>
    </w:p>
    <w:p w14:paraId="2B0DD343" w14:textId="2D94FCF1" w:rsidR="00CE2D60" w:rsidRDefault="00F63DB2" w:rsidP="003F2384">
      <w:pPr>
        <w:spacing w:before="20" w:after="20" w:line="276" w:lineRule="auto"/>
        <w:jc w:val="both"/>
      </w:pPr>
      <w:r>
        <w:lastRenderedPageBreak/>
        <w:t>Reading is discreetly taught across the school</w:t>
      </w:r>
      <w:r w:rsidR="00FD7138">
        <w:t>, in EYFS – Year 3 from 9:00am to 9:40am and in Year</w:t>
      </w:r>
      <w:r w:rsidR="000837AE">
        <w:t xml:space="preserve"> 4 to Year 6</w:t>
      </w:r>
      <w:r>
        <w:t xml:space="preserve"> from </w:t>
      </w:r>
      <w:r w:rsidR="00653993">
        <w:t>10</w:t>
      </w:r>
      <w:r w:rsidR="008D3B03">
        <w:t>:00am</w:t>
      </w:r>
      <w:r>
        <w:t xml:space="preserve"> to </w:t>
      </w:r>
      <w:r w:rsidR="00653993">
        <w:t>10</w:t>
      </w:r>
      <w:r>
        <w:t>.</w:t>
      </w:r>
      <w:r w:rsidR="008D3B03">
        <w:t>30</w:t>
      </w:r>
      <w:r>
        <w:t xml:space="preserve">am. During this time </w:t>
      </w:r>
      <w:r w:rsidR="00257A8F">
        <w:t>children in</w:t>
      </w:r>
      <w:r>
        <w:t xml:space="preserve"> </w:t>
      </w:r>
      <w:r w:rsidR="008D3B03">
        <w:t>EYFS</w:t>
      </w:r>
      <w:r>
        <w:t xml:space="preserve"> and </w:t>
      </w:r>
      <w:r w:rsidR="007A63F4">
        <w:t>Key Stage 1</w:t>
      </w:r>
      <w:r w:rsidR="00257A8F">
        <w:t xml:space="preserve">, plus any children in Key Stage 2 who require </w:t>
      </w:r>
      <w:r w:rsidR="00837DC3">
        <w:t>continued phonics support,</w:t>
      </w:r>
      <w:r>
        <w:t xml:space="preserve"> will take part in their </w:t>
      </w:r>
      <w:proofErr w:type="spellStart"/>
      <w:r w:rsidR="008D3B03">
        <w:t>RWInc</w:t>
      </w:r>
      <w:proofErr w:type="spellEnd"/>
      <w:r w:rsidR="008D3B03">
        <w:t xml:space="preserve"> </w:t>
      </w:r>
      <w:r>
        <w:t>phonics lessons</w:t>
      </w:r>
      <w:r w:rsidR="000837AE">
        <w:t xml:space="preserve">. </w:t>
      </w:r>
      <w:r>
        <w:t xml:space="preserve">Children in </w:t>
      </w:r>
      <w:r w:rsidR="008D3B03">
        <w:t>Y</w:t>
      </w:r>
      <w:r>
        <w:t xml:space="preserve">ear 2 who have a secure understanding of phonics and those in KS2 focus on reading domains and exposure to a wide range of quality literary texts. </w:t>
      </w:r>
    </w:p>
    <w:p w14:paraId="4385C76F" w14:textId="77777777" w:rsidR="00CE2D60" w:rsidRDefault="00CE2D60" w:rsidP="003F2384">
      <w:pPr>
        <w:spacing w:before="20" w:after="20" w:line="276" w:lineRule="auto"/>
        <w:jc w:val="both"/>
      </w:pPr>
    </w:p>
    <w:p w14:paraId="42784426" w14:textId="77777777" w:rsidR="004A2263" w:rsidRDefault="004A2263" w:rsidP="003F2384">
      <w:pPr>
        <w:spacing w:before="20" w:after="20" w:line="276" w:lineRule="auto"/>
        <w:jc w:val="both"/>
      </w:pPr>
    </w:p>
    <w:p w14:paraId="139EA508" w14:textId="77777777" w:rsidR="00CE2D60" w:rsidRDefault="00F63DB2" w:rsidP="003F2384">
      <w:pPr>
        <w:spacing w:before="20" w:after="20" w:line="276" w:lineRule="auto"/>
        <w:jc w:val="both"/>
      </w:pPr>
      <w:r w:rsidRPr="00CE2D60">
        <w:rPr>
          <w:b/>
          <w:bCs/>
          <w:sz w:val="24"/>
          <w:szCs w:val="24"/>
          <w:u w:val="single"/>
        </w:rPr>
        <w:t>Features of lessons</w:t>
      </w:r>
      <w:r w:rsidRPr="00CE2D60">
        <w:rPr>
          <w:sz w:val="24"/>
          <w:szCs w:val="24"/>
        </w:rPr>
        <w:t xml:space="preserve"> </w:t>
      </w:r>
    </w:p>
    <w:p w14:paraId="5A1E4A15" w14:textId="7E40B64D" w:rsidR="00F63DB2" w:rsidRDefault="00F63DB2" w:rsidP="003F2384">
      <w:pPr>
        <w:spacing w:before="20" w:after="20" w:line="276" w:lineRule="auto"/>
        <w:jc w:val="both"/>
      </w:pPr>
      <w:r>
        <w:t xml:space="preserve">Our teachers are skilled practitioners, who seek to facilitate the best learning opportunities and to develop each child individually. Lessons are planned and taught with the individuals in </w:t>
      </w:r>
      <w:proofErr w:type="gramStart"/>
      <w:r>
        <w:t>mind</w:t>
      </w:r>
      <w:proofErr w:type="gramEnd"/>
      <w:r>
        <w:t xml:space="preserve"> and we seek to cater for the needs of all pupils through appropriate and nurturing intervention strategies in class and through additional support where required.</w:t>
      </w:r>
    </w:p>
    <w:p w14:paraId="0E6EB205" w14:textId="77777777" w:rsidR="00691849" w:rsidRDefault="00691849" w:rsidP="003F2384">
      <w:pPr>
        <w:spacing w:before="20" w:after="20" w:line="276" w:lineRule="auto"/>
        <w:jc w:val="both"/>
      </w:pPr>
    </w:p>
    <w:p w14:paraId="3062E76F" w14:textId="2C1019AA" w:rsidR="00C22F55" w:rsidRDefault="00691849" w:rsidP="003F2384">
      <w:pPr>
        <w:spacing w:before="20" w:after="20" w:line="276" w:lineRule="auto"/>
        <w:jc w:val="both"/>
      </w:pPr>
      <w:r>
        <w:t>Our teachers facilitat</w:t>
      </w:r>
      <w:r w:rsidR="00C22F55">
        <w:t>e</w:t>
      </w:r>
      <w:r>
        <w:t xml:space="preserve"> the learning of the school curriculum in lessons</w:t>
      </w:r>
      <w:r w:rsidR="00C22F55">
        <w:t xml:space="preserve"> by ensuring</w:t>
      </w:r>
      <w:r>
        <w:t xml:space="preserve">: </w:t>
      </w:r>
    </w:p>
    <w:p w14:paraId="68604631" w14:textId="77777777" w:rsidR="00CC7651" w:rsidRDefault="00CC7651" w:rsidP="003F2384">
      <w:pPr>
        <w:spacing w:before="20" w:after="20" w:line="276" w:lineRule="auto"/>
        <w:jc w:val="both"/>
      </w:pPr>
    </w:p>
    <w:p w14:paraId="2E865D66" w14:textId="77777777" w:rsidR="00C22F55" w:rsidRDefault="00691849" w:rsidP="003F2384">
      <w:pPr>
        <w:spacing w:before="20" w:after="20" w:line="276" w:lineRule="auto"/>
        <w:jc w:val="both"/>
      </w:pPr>
      <w:r w:rsidRPr="00C22F55">
        <w:rPr>
          <w:b/>
          <w:bCs/>
        </w:rPr>
        <w:t>Behaviour and relationships</w:t>
      </w:r>
      <w:r>
        <w:t xml:space="preserve"> </w:t>
      </w:r>
    </w:p>
    <w:p w14:paraId="3D930DC3" w14:textId="77777777" w:rsidR="00C22F55" w:rsidRDefault="00691849" w:rsidP="003F2384">
      <w:pPr>
        <w:spacing w:before="20" w:after="20" w:line="276" w:lineRule="auto"/>
        <w:jc w:val="both"/>
      </w:pPr>
      <w:r>
        <w:t xml:space="preserve">- Positive relationships </w:t>
      </w:r>
    </w:p>
    <w:p w14:paraId="49CE0F03" w14:textId="77777777" w:rsidR="00C22F55" w:rsidRDefault="00691849" w:rsidP="003F2384">
      <w:pPr>
        <w:spacing w:before="20" w:after="20" w:line="276" w:lineRule="auto"/>
        <w:jc w:val="both"/>
      </w:pPr>
      <w:r>
        <w:t xml:space="preserve">- Established and clear expectations </w:t>
      </w:r>
    </w:p>
    <w:p w14:paraId="57E73D7B" w14:textId="77777777" w:rsidR="00A9029B" w:rsidRDefault="00691849" w:rsidP="003F2384">
      <w:pPr>
        <w:spacing w:before="20" w:after="20" w:line="276" w:lineRule="auto"/>
        <w:jc w:val="both"/>
      </w:pPr>
      <w:r>
        <w:t xml:space="preserve">- The use of signals and routines – avoid overusing voice </w:t>
      </w:r>
    </w:p>
    <w:p w14:paraId="59A374E7" w14:textId="77777777" w:rsidR="00A9029B" w:rsidRDefault="00691849" w:rsidP="003F2384">
      <w:pPr>
        <w:spacing w:before="20" w:after="20" w:line="276" w:lineRule="auto"/>
        <w:jc w:val="both"/>
      </w:pPr>
      <w:r>
        <w:t xml:space="preserve">- Positive framing </w:t>
      </w:r>
    </w:p>
    <w:p w14:paraId="22A460C9" w14:textId="77777777" w:rsidR="00A9029B" w:rsidRDefault="00691849" w:rsidP="003F2384">
      <w:pPr>
        <w:spacing w:before="20" w:after="20" w:line="276" w:lineRule="auto"/>
        <w:jc w:val="both"/>
      </w:pPr>
      <w:r>
        <w:t xml:space="preserve">- Choices and consequences (linked to the school behaviour policy) </w:t>
      </w:r>
    </w:p>
    <w:p w14:paraId="07025330" w14:textId="77777777" w:rsidR="00A9029B" w:rsidRDefault="00A9029B" w:rsidP="003F2384">
      <w:pPr>
        <w:spacing w:before="20" w:after="20" w:line="276" w:lineRule="auto"/>
        <w:jc w:val="both"/>
      </w:pPr>
    </w:p>
    <w:p w14:paraId="080BBC53" w14:textId="77777777" w:rsidR="00A9029B" w:rsidRDefault="00691849" w:rsidP="003F2384">
      <w:pPr>
        <w:spacing w:before="20" w:after="20" w:line="276" w:lineRule="auto"/>
        <w:jc w:val="both"/>
      </w:pPr>
      <w:r w:rsidRPr="00A9029B">
        <w:rPr>
          <w:b/>
          <w:bCs/>
        </w:rPr>
        <w:t>Curriculum planning</w:t>
      </w:r>
      <w:r>
        <w:t xml:space="preserve"> </w:t>
      </w:r>
    </w:p>
    <w:p w14:paraId="6E27BD66" w14:textId="77777777" w:rsidR="00A9029B" w:rsidRDefault="00691849" w:rsidP="003F2384">
      <w:pPr>
        <w:spacing w:before="20" w:after="20" w:line="276" w:lineRule="auto"/>
        <w:jc w:val="both"/>
      </w:pPr>
      <w:r>
        <w:t xml:space="preserve">- Subject leaders plan and teachers follow the knowledge rich curriculum, which focuses on learning, retaining and using expert vocabulary </w:t>
      </w:r>
    </w:p>
    <w:p w14:paraId="7B4EFDFB" w14:textId="77777777" w:rsidR="00A9029B" w:rsidRDefault="00691849" w:rsidP="003F2384">
      <w:pPr>
        <w:spacing w:before="20" w:after="20" w:line="276" w:lineRule="auto"/>
        <w:jc w:val="both"/>
      </w:pPr>
      <w:r>
        <w:t xml:space="preserve">- The curriculum is mapped and sequenced and ensures that key concepts are revisited and authentic connections are established </w:t>
      </w:r>
    </w:p>
    <w:p w14:paraId="665DA155" w14:textId="77777777" w:rsidR="00A9029B" w:rsidRDefault="00691849" w:rsidP="003F2384">
      <w:pPr>
        <w:spacing w:before="20" w:after="20" w:line="276" w:lineRule="auto"/>
        <w:jc w:val="both"/>
      </w:pPr>
      <w:r>
        <w:t>- High expectations are set in terms of content</w:t>
      </w:r>
    </w:p>
    <w:p w14:paraId="5ECD635E" w14:textId="77777777" w:rsidR="00A9029B" w:rsidRDefault="00691849" w:rsidP="003F2384">
      <w:pPr>
        <w:spacing w:before="20" w:after="20" w:line="276" w:lineRule="auto"/>
        <w:jc w:val="both"/>
      </w:pPr>
      <w:r>
        <w:t xml:space="preserve"> - Experiences for pupils to grapple with knowledge and skills are utilised </w:t>
      </w:r>
    </w:p>
    <w:p w14:paraId="63141AF7" w14:textId="77777777" w:rsidR="00A9029B" w:rsidRDefault="00691849" w:rsidP="003F2384">
      <w:pPr>
        <w:spacing w:before="20" w:after="20" w:line="276" w:lineRule="auto"/>
        <w:jc w:val="both"/>
      </w:pPr>
      <w:r>
        <w:t xml:space="preserve">- Reading is regularly featured in all subject areas </w:t>
      </w:r>
    </w:p>
    <w:p w14:paraId="6FEACD74" w14:textId="77777777" w:rsidR="00A9029B" w:rsidRDefault="00A9029B" w:rsidP="003F2384">
      <w:pPr>
        <w:spacing w:before="20" w:after="20" w:line="276" w:lineRule="auto"/>
        <w:jc w:val="both"/>
      </w:pPr>
    </w:p>
    <w:p w14:paraId="1F2221A8" w14:textId="77777777" w:rsidR="00A9029B" w:rsidRDefault="00691849" w:rsidP="003F2384">
      <w:pPr>
        <w:spacing w:before="20" w:after="20" w:line="276" w:lineRule="auto"/>
        <w:jc w:val="both"/>
      </w:pPr>
      <w:r w:rsidRPr="00A9029B">
        <w:rPr>
          <w:b/>
          <w:bCs/>
        </w:rPr>
        <w:t>Explaining and modelling</w:t>
      </w:r>
      <w:r>
        <w:t xml:space="preserve"> </w:t>
      </w:r>
    </w:p>
    <w:p w14:paraId="5E538778" w14:textId="77777777" w:rsidR="00A9029B" w:rsidRDefault="00691849" w:rsidP="003F2384">
      <w:pPr>
        <w:spacing w:before="20" w:after="20" w:line="276" w:lineRule="auto"/>
        <w:jc w:val="both"/>
      </w:pPr>
      <w:r>
        <w:t xml:space="preserve">- Provide examples of excellence </w:t>
      </w:r>
    </w:p>
    <w:p w14:paraId="0B3278A2" w14:textId="77777777" w:rsidR="00A9029B" w:rsidRDefault="00691849" w:rsidP="003F2384">
      <w:pPr>
        <w:spacing w:before="20" w:after="20" w:line="276" w:lineRule="auto"/>
        <w:jc w:val="both"/>
      </w:pPr>
      <w:r>
        <w:t xml:space="preserve">- Deliberately develop vocabulary </w:t>
      </w:r>
    </w:p>
    <w:p w14:paraId="0C6614F7" w14:textId="77777777" w:rsidR="00A9029B" w:rsidRDefault="00691849" w:rsidP="003F2384">
      <w:pPr>
        <w:spacing w:before="20" w:after="20" w:line="276" w:lineRule="auto"/>
        <w:jc w:val="both"/>
      </w:pPr>
      <w:r>
        <w:t xml:space="preserve">- Live model excellence </w:t>
      </w:r>
    </w:p>
    <w:p w14:paraId="608E8510" w14:textId="77777777" w:rsidR="00A9029B" w:rsidRDefault="00691849" w:rsidP="003F2384">
      <w:pPr>
        <w:spacing w:before="20" w:after="20" w:line="276" w:lineRule="auto"/>
        <w:jc w:val="both"/>
      </w:pPr>
      <w:r>
        <w:t xml:space="preserve">- Scaffold to enable </w:t>
      </w:r>
    </w:p>
    <w:p w14:paraId="7B3A2D9F" w14:textId="77777777" w:rsidR="00A9029B" w:rsidRDefault="00691849" w:rsidP="003F2384">
      <w:pPr>
        <w:spacing w:before="20" w:after="20" w:line="276" w:lineRule="auto"/>
        <w:jc w:val="both"/>
      </w:pPr>
      <w:r>
        <w:t xml:space="preserve">- Narrate their thinking: metacognition </w:t>
      </w:r>
    </w:p>
    <w:p w14:paraId="370CC2FE" w14:textId="77777777" w:rsidR="00A9029B" w:rsidRDefault="00691849" w:rsidP="003F2384">
      <w:pPr>
        <w:spacing w:before="20" w:after="20" w:line="276" w:lineRule="auto"/>
        <w:jc w:val="both"/>
      </w:pPr>
      <w:r>
        <w:t>- Set the standard of success</w:t>
      </w:r>
    </w:p>
    <w:p w14:paraId="0E12672E" w14:textId="77777777" w:rsidR="00A9029B" w:rsidRDefault="00691849" w:rsidP="003F2384">
      <w:pPr>
        <w:spacing w:before="20" w:after="20" w:line="276" w:lineRule="auto"/>
        <w:jc w:val="both"/>
      </w:pPr>
      <w:r>
        <w:t xml:space="preserve">- Pre-empt and tackle misconceptions </w:t>
      </w:r>
    </w:p>
    <w:p w14:paraId="57A17EB1" w14:textId="77777777" w:rsidR="00A9029B" w:rsidRDefault="00A9029B" w:rsidP="003F2384">
      <w:pPr>
        <w:spacing w:before="20" w:after="20" w:line="276" w:lineRule="auto"/>
        <w:jc w:val="both"/>
      </w:pPr>
    </w:p>
    <w:p w14:paraId="0ABA97CB" w14:textId="77777777" w:rsidR="0030462A" w:rsidRDefault="0030462A" w:rsidP="003F2384">
      <w:pPr>
        <w:spacing w:before="20" w:after="20" w:line="276" w:lineRule="auto"/>
        <w:jc w:val="both"/>
        <w:rPr>
          <w:b/>
          <w:bCs/>
        </w:rPr>
      </w:pPr>
    </w:p>
    <w:p w14:paraId="23CE6C0C" w14:textId="77777777" w:rsidR="00CD4C7D" w:rsidRDefault="00CD4C7D" w:rsidP="003F2384">
      <w:pPr>
        <w:spacing w:before="20" w:after="20" w:line="276" w:lineRule="auto"/>
        <w:jc w:val="both"/>
        <w:rPr>
          <w:b/>
          <w:bCs/>
        </w:rPr>
      </w:pPr>
    </w:p>
    <w:p w14:paraId="5BB3F644" w14:textId="7AD2F980" w:rsidR="00A9029B" w:rsidRDefault="00691849" w:rsidP="003F2384">
      <w:pPr>
        <w:spacing w:before="20" w:after="20" w:line="276" w:lineRule="auto"/>
        <w:jc w:val="both"/>
      </w:pPr>
      <w:r w:rsidRPr="00A9029B">
        <w:rPr>
          <w:b/>
          <w:bCs/>
        </w:rPr>
        <w:lastRenderedPageBreak/>
        <w:t>Questioning and feedback</w:t>
      </w:r>
      <w:r>
        <w:t xml:space="preserve"> </w:t>
      </w:r>
    </w:p>
    <w:p w14:paraId="5D10276A" w14:textId="77777777" w:rsidR="00A9029B" w:rsidRDefault="00691849" w:rsidP="003F2384">
      <w:pPr>
        <w:spacing w:before="20" w:after="20" w:line="276" w:lineRule="auto"/>
        <w:jc w:val="both"/>
      </w:pPr>
      <w:r>
        <w:t>- Cold calling: do no</w:t>
      </w:r>
      <w:r w:rsidR="00A9029B">
        <w:t>t</w:t>
      </w:r>
      <w:r>
        <w:t xml:space="preserve"> always pick the child with their hand up </w:t>
      </w:r>
    </w:p>
    <w:p w14:paraId="52B2130F" w14:textId="77777777" w:rsidR="00A9029B" w:rsidRDefault="00691849" w:rsidP="003F2384">
      <w:pPr>
        <w:spacing w:before="20" w:after="20" w:line="276" w:lineRule="auto"/>
        <w:jc w:val="both"/>
      </w:pPr>
      <w:r>
        <w:t xml:space="preserve">- Think, pair, share </w:t>
      </w:r>
    </w:p>
    <w:p w14:paraId="42BFAA6C" w14:textId="77777777" w:rsidR="00A9029B" w:rsidRDefault="00691849" w:rsidP="003F2384">
      <w:pPr>
        <w:spacing w:before="20" w:after="20" w:line="276" w:lineRule="auto"/>
        <w:jc w:val="both"/>
      </w:pPr>
      <w:r>
        <w:t xml:space="preserve">- Show me: utilising whiteboards to engage all pupils </w:t>
      </w:r>
    </w:p>
    <w:p w14:paraId="02B40C4B" w14:textId="77777777" w:rsidR="00A9029B" w:rsidRDefault="00691849" w:rsidP="003F2384">
      <w:pPr>
        <w:spacing w:before="20" w:after="20" w:line="276" w:lineRule="auto"/>
        <w:jc w:val="both"/>
      </w:pPr>
      <w:r>
        <w:t>- Checking for understanding and deal with misconceptions in the first instance</w:t>
      </w:r>
    </w:p>
    <w:p w14:paraId="2D69D63B" w14:textId="77777777" w:rsidR="00CC7651" w:rsidRDefault="00691849" w:rsidP="003F2384">
      <w:pPr>
        <w:spacing w:before="20" w:after="20" w:line="276" w:lineRule="auto"/>
        <w:jc w:val="both"/>
      </w:pPr>
      <w:r>
        <w:t xml:space="preserve">- Build on responses: do not settle for the simple. Tell me more. Probe further and think deeper </w:t>
      </w:r>
    </w:p>
    <w:p w14:paraId="1F3043C9" w14:textId="77777777" w:rsidR="00CC7651" w:rsidRDefault="00691849" w:rsidP="003F2384">
      <w:pPr>
        <w:spacing w:before="20" w:after="20" w:line="276" w:lineRule="auto"/>
        <w:jc w:val="both"/>
      </w:pPr>
      <w:r>
        <w:t xml:space="preserve">- Process questions: model the process your brain goes through in creating a better answer </w:t>
      </w:r>
    </w:p>
    <w:p w14:paraId="726C0554" w14:textId="77777777" w:rsidR="00CC7651" w:rsidRDefault="00691849" w:rsidP="003F2384">
      <w:pPr>
        <w:spacing w:before="20" w:after="20" w:line="276" w:lineRule="auto"/>
        <w:jc w:val="both"/>
      </w:pPr>
      <w:r>
        <w:t xml:space="preserve">- Provide feedback that moves the children forwards </w:t>
      </w:r>
    </w:p>
    <w:p w14:paraId="69C07188" w14:textId="77777777" w:rsidR="00CC7651" w:rsidRDefault="00691849" w:rsidP="003F2384">
      <w:pPr>
        <w:spacing w:before="20" w:after="20" w:line="276" w:lineRule="auto"/>
        <w:jc w:val="both"/>
      </w:pPr>
      <w:r>
        <w:t xml:space="preserve">- Provide whole class feedback and include examples. Feedback on key misconceptions. </w:t>
      </w:r>
    </w:p>
    <w:p w14:paraId="5022A28A" w14:textId="77777777" w:rsidR="00CC7651" w:rsidRDefault="00CC7651" w:rsidP="003F2384">
      <w:pPr>
        <w:spacing w:before="20" w:after="20" w:line="276" w:lineRule="auto"/>
        <w:jc w:val="both"/>
      </w:pPr>
    </w:p>
    <w:p w14:paraId="4D184967" w14:textId="77777777" w:rsidR="00CC7651" w:rsidRDefault="00691849" w:rsidP="003F2384">
      <w:pPr>
        <w:spacing w:before="20" w:after="20" w:line="276" w:lineRule="auto"/>
        <w:jc w:val="both"/>
      </w:pPr>
      <w:r w:rsidRPr="00CC7651">
        <w:rPr>
          <w:b/>
          <w:bCs/>
        </w:rPr>
        <w:t>Practice and retrieval</w:t>
      </w:r>
      <w:r>
        <w:t xml:space="preserve"> </w:t>
      </w:r>
    </w:p>
    <w:p w14:paraId="13D34F88" w14:textId="77777777" w:rsidR="00CC7651" w:rsidRDefault="00691849" w:rsidP="003F2384">
      <w:pPr>
        <w:spacing w:before="20" w:after="20" w:line="276" w:lineRule="auto"/>
        <w:jc w:val="both"/>
      </w:pPr>
      <w:r>
        <w:t xml:space="preserve">- Regular quizzing to check for retention </w:t>
      </w:r>
    </w:p>
    <w:p w14:paraId="639D6CCE" w14:textId="77777777" w:rsidR="00CC7651" w:rsidRDefault="00691849" w:rsidP="003F2384">
      <w:pPr>
        <w:spacing w:before="20" w:after="20" w:line="276" w:lineRule="auto"/>
        <w:jc w:val="both"/>
      </w:pPr>
      <w:r>
        <w:t xml:space="preserve">- Provide activities which enable the children to organise their knowledge </w:t>
      </w:r>
    </w:p>
    <w:p w14:paraId="7CE788E9" w14:textId="77777777" w:rsidR="00CC7651" w:rsidRDefault="00691849" w:rsidP="003F2384">
      <w:pPr>
        <w:spacing w:before="20" w:after="20" w:line="276" w:lineRule="auto"/>
        <w:jc w:val="both"/>
      </w:pPr>
      <w:r>
        <w:t xml:space="preserve">- Provide opportunities/activities to rehearse and perform </w:t>
      </w:r>
    </w:p>
    <w:p w14:paraId="0FE53334" w14:textId="77777777" w:rsidR="00CC7651" w:rsidRDefault="00691849" w:rsidP="003F2384">
      <w:pPr>
        <w:spacing w:before="20" w:after="20" w:line="276" w:lineRule="auto"/>
        <w:jc w:val="both"/>
      </w:pPr>
      <w:r>
        <w:t xml:space="preserve">- Provide concrete examples of excellence </w:t>
      </w:r>
    </w:p>
    <w:p w14:paraId="3E88AE88" w14:textId="77777777" w:rsidR="00CC7651" w:rsidRDefault="00691849" w:rsidP="003F2384">
      <w:pPr>
        <w:spacing w:before="20" w:after="20" w:line="276" w:lineRule="auto"/>
        <w:jc w:val="both"/>
      </w:pPr>
      <w:r>
        <w:t xml:space="preserve">- Allow for guided practice with clear steps and success criteria </w:t>
      </w:r>
    </w:p>
    <w:p w14:paraId="37E538BE" w14:textId="76FC052D" w:rsidR="00CC7651" w:rsidRDefault="00691849" w:rsidP="003F2384">
      <w:pPr>
        <w:spacing w:before="20" w:after="20" w:line="276" w:lineRule="auto"/>
        <w:jc w:val="both"/>
      </w:pPr>
      <w:r>
        <w:t>- Allow f</w:t>
      </w:r>
      <w:r w:rsidR="005A25C7">
        <w:t>or</w:t>
      </w:r>
      <w:r>
        <w:t xml:space="preserve"> increased independence and challenge over time </w:t>
      </w:r>
    </w:p>
    <w:p w14:paraId="4BD6471B" w14:textId="6FBE9C19" w:rsidR="00691849" w:rsidRDefault="00691849" w:rsidP="003F2384">
      <w:pPr>
        <w:spacing w:before="20" w:after="20" w:line="276" w:lineRule="auto"/>
        <w:jc w:val="both"/>
      </w:pPr>
      <w:r>
        <w:t>- Build greater fluency by checking for accuracy and precision and increasing the range, pace and variet</w:t>
      </w:r>
      <w:r w:rsidR="00CC7651">
        <w:t>y</w:t>
      </w:r>
    </w:p>
    <w:p w14:paraId="46616102" w14:textId="77777777" w:rsidR="00CC7651" w:rsidRDefault="00CC7651" w:rsidP="003F2384">
      <w:pPr>
        <w:spacing w:before="20" w:after="20" w:line="276" w:lineRule="auto"/>
        <w:jc w:val="both"/>
      </w:pPr>
    </w:p>
    <w:p w14:paraId="743E4632" w14:textId="77777777" w:rsidR="00D32A05" w:rsidRDefault="00D32A05" w:rsidP="003F2384">
      <w:pPr>
        <w:spacing w:before="20" w:after="20" w:line="276" w:lineRule="auto"/>
        <w:jc w:val="both"/>
      </w:pPr>
    </w:p>
    <w:p w14:paraId="6D7C2B59" w14:textId="77777777" w:rsidR="00D32A05" w:rsidRDefault="00D32A05" w:rsidP="003F2384">
      <w:pPr>
        <w:spacing w:before="20" w:after="20" w:line="276" w:lineRule="auto"/>
        <w:jc w:val="both"/>
      </w:pPr>
      <w:r w:rsidRPr="00D32A05">
        <w:rPr>
          <w:b/>
          <w:bCs/>
          <w:sz w:val="24"/>
          <w:szCs w:val="24"/>
          <w:u w:val="single"/>
        </w:rPr>
        <w:t xml:space="preserve">Homework </w:t>
      </w:r>
    </w:p>
    <w:p w14:paraId="24F38DEB" w14:textId="515E8493" w:rsidR="00D96CFA" w:rsidRDefault="00D32A05" w:rsidP="003F2384">
      <w:pPr>
        <w:spacing w:before="20" w:after="20" w:line="276" w:lineRule="auto"/>
        <w:jc w:val="both"/>
      </w:pPr>
      <w:r>
        <w:t xml:space="preserve">Homework is simple and as far as possible independently achievable. Reading is expected of our pupils </w:t>
      </w:r>
      <w:r w:rsidR="007E3D93">
        <w:t>at least 3</w:t>
      </w:r>
      <w:r w:rsidR="002734A3">
        <w:t>-5</w:t>
      </w:r>
      <w:r w:rsidR="007E3D93">
        <w:t xml:space="preserve"> times per week</w:t>
      </w:r>
      <w:r>
        <w:t xml:space="preserve">. Pupils in </w:t>
      </w:r>
      <w:r w:rsidR="00444A2B">
        <w:t>EYFS</w:t>
      </w:r>
      <w:r>
        <w:t xml:space="preserve"> and KS1 are assigned their independent reading books in line with </w:t>
      </w:r>
      <w:r w:rsidR="00444A2B">
        <w:t xml:space="preserve">Read, Write, Inc </w:t>
      </w:r>
      <w:r>
        <w:t xml:space="preserve">provision. Phonics learning and resources </w:t>
      </w:r>
      <w:r w:rsidR="002F0AB0">
        <w:t>are</w:t>
      </w:r>
      <w:r>
        <w:t xml:space="preserve"> shared with parents to reinforce phonic understanding at home. </w:t>
      </w:r>
    </w:p>
    <w:p w14:paraId="6CA8B564" w14:textId="77777777" w:rsidR="004F08AA" w:rsidRDefault="004F08AA" w:rsidP="003F2384">
      <w:pPr>
        <w:spacing w:before="20" w:after="20" w:line="276" w:lineRule="auto"/>
        <w:jc w:val="both"/>
      </w:pPr>
    </w:p>
    <w:p w14:paraId="5C6F06ED" w14:textId="2CD456B7" w:rsidR="00D004A2" w:rsidRDefault="00D32A05" w:rsidP="003F2384">
      <w:pPr>
        <w:spacing w:before="20" w:after="20" w:line="276" w:lineRule="auto"/>
        <w:jc w:val="both"/>
      </w:pPr>
      <w:r>
        <w:t xml:space="preserve">Pupils who have a secure phonic understanding are assessed using </w:t>
      </w:r>
      <w:r w:rsidR="00004E71">
        <w:t>our reading</w:t>
      </w:r>
      <w:r w:rsidR="00D77F73">
        <w:t xml:space="preserve"> scheme</w:t>
      </w:r>
      <w:r>
        <w:t xml:space="preserve">. This gives them a zone of proximal development from where they can select a library book to bring home. Reading should take place at home </w:t>
      </w:r>
      <w:r w:rsidR="002F0AB0">
        <w:t>at least 3</w:t>
      </w:r>
      <w:r w:rsidR="002734A3">
        <w:t>-5</w:t>
      </w:r>
      <w:r w:rsidR="002F0AB0">
        <w:t xml:space="preserve"> times per week</w:t>
      </w:r>
      <w:r>
        <w:t xml:space="preserve">. </w:t>
      </w:r>
      <w:r w:rsidR="00E85545">
        <w:t xml:space="preserve">Reading records are checked </w:t>
      </w:r>
      <w:r w:rsidR="009372D2">
        <w:t xml:space="preserve">throughout the week </w:t>
      </w:r>
      <w:r w:rsidR="00E85545">
        <w:t xml:space="preserve">by </w:t>
      </w:r>
      <w:r w:rsidR="009372D2">
        <w:t>the adults in the class</w:t>
      </w:r>
      <w:r w:rsidR="00E85545">
        <w:t>.</w:t>
      </w:r>
    </w:p>
    <w:p w14:paraId="30664E20" w14:textId="77777777" w:rsidR="00D004A2" w:rsidRDefault="00D004A2" w:rsidP="003F2384">
      <w:pPr>
        <w:spacing w:before="20" w:after="20" w:line="276" w:lineRule="auto"/>
        <w:jc w:val="both"/>
      </w:pPr>
    </w:p>
    <w:p w14:paraId="02C42BF2" w14:textId="14501D33" w:rsidR="002734A3" w:rsidRDefault="00D32A05" w:rsidP="003F2384">
      <w:pPr>
        <w:spacing w:before="20" w:after="20" w:line="276" w:lineRule="auto"/>
        <w:jc w:val="both"/>
      </w:pPr>
      <w:r>
        <w:t xml:space="preserve">Starting in </w:t>
      </w:r>
      <w:r w:rsidR="00D004A2">
        <w:t>Y</w:t>
      </w:r>
      <w:r>
        <w:t xml:space="preserve">ear </w:t>
      </w:r>
      <w:r w:rsidR="009372D2">
        <w:t>1</w:t>
      </w:r>
      <w:r>
        <w:t>, spellings are set weekly using the Spelling Shed curriculum scheme and adapted to suit the child</w:t>
      </w:r>
      <w:r w:rsidR="00DB67D8">
        <w:t xml:space="preserve"> where necessary</w:t>
      </w:r>
      <w:r>
        <w:t>. Children are expected to log</w:t>
      </w:r>
      <w:r w:rsidR="00864862">
        <w:t xml:space="preserve"> </w:t>
      </w:r>
      <w:r>
        <w:t>in and practi</w:t>
      </w:r>
      <w:r w:rsidR="00864862">
        <w:t>s</w:t>
      </w:r>
      <w:r>
        <w:t xml:space="preserve">e their spellings at least </w:t>
      </w:r>
      <w:r w:rsidR="00D77F73">
        <w:t>3 times</w:t>
      </w:r>
      <w:r>
        <w:t xml:space="preserve"> during the week</w:t>
      </w:r>
      <w:r w:rsidR="00882987">
        <w:t xml:space="preserve"> in addition to learning their spellings using other approaches such as look, cover, write, check</w:t>
      </w:r>
      <w:r>
        <w:t xml:space="preserve">. </w:t>
      </w:r>
    </w:p>
    <w:p w14:paraId="75BC7958" w14:textId="5DB59C11" w:rsidR="00D32A05" w:rsidRDefault="00D32A05" w:rsidP="003F2384">
      <w:pPr>
        <w:spacing w:before="20" w:after="20" w:line="276" w:lineRule="auto"/>
        <w:jc w:val="both"/>
      </w:pPr>
      <w:r>
        <w:t xml:space="preserve">TT </w:t>
      </w:r>
      <w:r w:rsidR="00DB67D8">
        <w:t>R</w:t>
      </w:r>
      <w:r>
        <w:t xml:space="preserve">ocks </w:t>
      </w:r>
      <w:r w:rsidR="00DB67D8">
        <w:t>S</w:t>
      </w:r>
      <w:r>
        <w:t xml:space="preserve">tars </w:t>
      </w:r>
      <w:r w:rsidR="006042A8">
        <w:t>is used</w:t>
      </w:r>
      <w:r>
        <w:t xml:space="preserve"> for children </w:t>
      </w:r>
      <w:r w:rsidR="00D96CFA">
        <w:t xml:space="preserve">from Year 2 upwards </w:t>
      </w:r>
      <w:r>
        <w:t xml:space="preserve">and children are expected to complete </w:t>
      </w:r>
      <w:r w:rsidR="006042A8">
        <w:t>access and practise their times tables at least 3 times a week</w:t>
      </w:r>
      <w:r>
        <w:t>.</w:t>
      </w:r>
    </w:p>
    <w:p w14:paraId="1A1843DB" w14:textId="77777777" w:rsidR="00E85545" w:rsidRDefault="00E85545" w:rsidP="003F2384">
      <w:pPr>
        <w:spacing w:before="20" w:after="20" w:line="276" w:lineRule="auto"/>
        <w:jc w:val="both"/>
      </w:pPr>
    </w:p>
    <w:p w14:paraId="798CD39E" w14:textId="77777777" w:rsidR="00D652A8" w:rsidRDefault="00D652A8" w:rsidP="003F2384">
      <w:pPr>
        <w:spacing w:before="20" w:after="20" w:line="276" w:lineRule="auto"/>
        <w:jc w:val="both"/>
      </w:pPr>
    </w:p>
    <w:p w14:paraId="21FA025B" w14:textId="77777777" w:rsidR="004F5B7E" w:rsidRDefault="004F5B7E" w:rsidP="003F2384">
      <w:pPr>
        <w:spacing w:before="20" w:after="20" w:line="276" w:lineRule="auto"/>
        <w:jc w:val="both"/>
        <w:rPr>
          <w:b/>
          <w:bCs/>
          <w:sz w:val="24"/>
          <w:szCs w:val="24"/>
          <w:u w:val="single"/>
        </w:rPr>
      </w:pPr>
    </w:p>
    <w:p w14:paraId="2074CD4F" w14:textId="77777777" w:rsidR="004F5B7E" w:rsidRDefault="004F5B7E" w:rsidP="003F2384">
      <w:pPr>
        <w:spacing w:before="20" w:after="20" w:line="276" w:lineRule="auto"/>
        <w:jc w:val="both"/>
        <w:rPr>
          <w:b/>
          <w:bCs/>
          <w:sz w:val="24"/>
          <w:szCs w:val="24"/>
          <w:u w:val="single"/>
        </w:rPr>
      </w:pPr>
    </w:p>
    <w:p w14:paraId="3267A350" w14:textId="0F393361" w:rsidR="008B44E6" w:rsidRDefault="008B44E6" w:rsidP="003F2384">
      <w:pPr>
        <w:spacing w:before="20" w:after="20" w:line="276" w:lineRule="auto"/>
        <w:jc w:val="both"/>
        <w:rPr>
          <w:sz w:val="24"/>
          <w:szCs w:val="24"/>
        </w:rPr>
      </w:pPr>
      <w:r w:rsidRPr="008B44E6">
        <w:rPr>
          <w:b/>
          <w:bCs/>
          <w:sz w:val="24"/>
          <w:szCs w:val="24"/>
          <w:u w:val="single"/>
        </w:rPr>
        <w:lastRenderedPageBreak/>
        <w:t xml:space="preserve">Subject </w:t>
      </w:r>
      <w:r w:rsidR="00293775">
        <w:rPr>
          <w:b/>
          <w:bCs/>
          <w:sz w:val="24"/>
          <w:szCs w:val="24"/>
          <w:u w:val="single"/>
        </w:rPr>
        <w:t>leader</w:t>
      </w:r>
      <w:r w:rsidRPr="008B44E6">
        <w:rPr>
          <w:b/>
          <w:bCs/>
          <w:sz w:val="24"/>
          <w:szCs w:val="24"/>
          <w:u w:val="single"/>
        </w:rPr>
        <w:t xml:space="preserve"> framework</w:t>
      </w:r>
      <w:r w:rsidRPr="008B44E6">
        <w:rPr>
          <w:sz w:val="24"/>
          <w:szCs w:val="24"/>
        </w:rPr>
        <w:t xml:space="preserve"> </w:t>
      </w:r>
    </w:p>
    <w:p w14:paraId="4E133366" w14:textId="35B22D36" w:rsidR="00853249" w:rsidRDefault="008B44E6" w:rsidP="003F2384">
      <w:pPr>
        <w:spacing w:before="20" w:after="20" w:line="276" w:lineRule="auto"/>
        <w:jc w:val="both"/>
      </w:pPr>
      <w:r>
        <w:t xml:space="preserve">As a single form entry school, our teachers work together to ensure our curriculum meets the requirements of the national curriculum, prepares our pupils for the next stage in learning with the disciplinary and substantive knowledge and subject expertise to progress and enriches the lives of our pupils. Teachers are allocated subjects to </w:t>
      </w:r>
      <w:r w:rsidR="00293775">
        <w:t>lead</w:t>
      </w:r>
      <w:r>
        <w:t xml:space="preserve"> and enhance across the school and through this they support the school’s vision and the headteacher in maintaining high quality provision. </w:t>
      </w:r>
    </w:p>
    <w:p w14:paraId="2880E41D" w14:textId="77777777" w:rsidR="00853249" w:rsidRDefault="00853249" w:rsidP="003F2384">
      <w:pPr>
        <w:spacing w:before="20" w:after="20" w:line="276" w:lineRule="auto"/>
        <w:jc w:val="both"/>
      </w:pPr>
    </w:p>
    <w:p w14:paraId="61F1C11E" w14:textId="128A7A03" w:rsidR="00623383" w:rsidRDefault="008B44E6" w:rsidP="00623383">
      <w:pPr>
        <w:pStyle w:val="ListParagraph"/>
        <w:numPr>
          <w:ilvl w:val="0"/>
          <w:numId w:val="10"/>
        </w:numPr>
        <w:spacing w:before="20" w:after="20" w:line="276" w:lineRule="auto"/>
        <w:jc w:val="both"/>
      </w:pPr>
      <w:r w:rsidRPr="00623383">
        <w:rPr>
          <w:b/>
          <w:bCs/>
        </w:rPr>
        <w:t>Subject documentation and strategy</w:t>
      </w:r>
      <w:r>
        <w:t xml:space="preserve"> </w:t>
      </w:r>
    </w:p>
    <w:p w14:paraId="775AED4E" w14:textId="6D7D7027" w:rsidR="00951530" w:rsidRDefault="008B44E6" w:rsidP="008F7103">
      <w:pPr>
        <w:spacing w:before="20" w:after="20" w:line="276" w:lineRule="auto"/>
        <w:ind w:left="360"/>
        <w:jc w:val="both"/>
      </w:pPr>
      <w:r>
        <w:t xml:space="preserve">The following documents should be kept up to date and reviewed </w:t>
      </w:r>
      <w:r w:rsidR="0087665D">
        <w:br/>
      </w:r>
      <w:r>
        <w:t xml:space="preserve">- </w:t>
      </w:r>
      <w:r w:rsidR="00DF593A">
        <w:t xml:space="preserve">Teaching &amp; Learning </w:t>
      </w:r>
      <w:r w:rsidR="004F5B7E">
        <w:t xml:space="preserve">Curriculum </w:t>
      </w:r>
      <w:r w:rsidR="00555F74">
        <w:t>Guide</w:t>
      </w:r>
      <w:r>
        <w:t xml:space="preserve"> </w:t>
      </w:r>
      <w:r w:rsidR="004F5B7E">
        <w:t xml:space="preserve">(Sway) </w:t>
      </w:r>
      <w:r>
        <w:t>– Reviewed annually or as practice is updated – outlines how the subject</w:t>
      </w:r>
      <w:r w:rsidR="009F0014">
        <w:t>s are</w:t>
      </w:r>
      <w:r>
        <w:t xml:space="preserve"> implemented and how the subject</w:t>
      </w:r>
      <w:r w:rsidR="009F0014">
        <w:t>s</w:t>
      </w:r>
      <w:r>
        <w:t xml:space="preserve"> meet the requirements of the national curriculum </w:t>
      </w:r>
    </w:p>
    <w:tbl>
      <w:tblPr>
        <w:tblW w:w="9000" w:type="dxa"/>
        <w:tblBorders>
          <w:top w:val="single" w:sz="6" w:space="0" w:color="D2D2D2"/>
          <w:left w:val="single" w:sz="6" w:space="0" w:color="D2D2D2"/>
          <w:bottom w:val="single" w:sz="6" w:space="0" w:color="D2D2D2"/>
          <w:right w:val="single" w:sz="6" w:space="0" w:color="D2D2D2"/>
        </w:tblBorders>
        <w:tblCellMar>
          <w:left w:w="0" w:type="dxa"/>
          <w:right w:w="0" w:type="dxa"/>
        </w:tblCellMar>
        <w:tblLook w:val="04A0" w:firstRow="1" w:lastRow="0" w:firstColumn="1" w:lastColumn="0" w:noHBand="0" w:noVBand="1"/>
      </w:tblPr>
      <w:tblGrid>
        <w:gridCol w:w="9010"/>
      </w:tblGrid>
      <w:tr w:rsidR="00890F18" w:rsidRPr="00890F18" w14:paraId="4552A188" w14:textId="77777777">
        <w:tc>
          <w:tcPr>
            <w:tcW w:w="0" w:type="auto"/>
            <w:vAlign w:val="center"/>
            <w:hideMark/>
          </w:tcPr>
          <w:p w14:paraId="11C4C8A8" w14:textId="3E1E595A" w:rsidR="00890F18" w:rsidRPr="00890F18" w:rsidRDefault="00890F18" w:rsidP="00890F18">
            <w:pPr>
              <w:spacing w:before="20" w:after="20" w:line="276" w:lineRule="auto"/>
              <w:ind w:left="360"/>
              <w:jc w:val="both"/>
            </w:pPr>
            <w:r w:rsidRPr="00890F18">
              <w:drawing>
                <wp:inline distT="0" distB="0" distL="0" distR="0" wp14:anchorId="726B19AC" wp14:editId="0F82E660">
                  <wp:extent cx="5715000" cy="1714500"/>
                  <wp:effectExtent l="0" t="0" r="0" b="0"/>
                  <wp:docPr id="1957037743" name="Picture 2" descr="A row of books on a shelf&#10;&#10;AI-generated content may be incorrect.">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037743" name="Picture 2" descr="A row of books on a shelf&#10;&#10;AI-generated content may be incorrect.">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1714500"/>
                          </a:xfrm>
                          <a:prstGeom prst="rect">
                            <a:avLst/>
                          </a:prstGeom>
                          <a:noFill/>
                          <a:ln>
                            <a:noFill/>
                          </a:ln>
                        </pic:spPr>
                      </pic:pic>
                    </a:graphicData>
                  </a:graphic>
                </wp:inline>
              </w:drawing>
            </w:r>
          </w:p>
        </w:tc>
      </w:tr>
      <w:tr w:rsidR="00890F18" w:rsidRPr="00890F18" w14:paraId="7545DC6C" w14:textId="77777777">
        <w:tc>
          <w:tcPr>
            <w:tcW w:w="0" w:type="auto"/>
            <w:tcMar>
              <w:top w:w="195" w:type="dxa"/>
              <w:left w:w="300" w:type="dxa"/>
              <w:bottom w:w="0" w:type="dxa"/>
              <w:right w:w="300" w:type="dxa"/>
            </w:tcMar>
            <w:hideMark/>
          </w:tcPr>
          <w:p w14:paraId="0E0BC9B5" w14:textId="77777777" w:rsidR="00890F18" w:rsidRPr="00890F18" w:rsidRDefault="00890F18" w:rsidP="00890F18">
            <w:pPr>
              <w:spacing w:before="20" w:after="20" w:line="276" w:lineRule="auto"/>
              <w:ind w:left="360"/>
              <w:jc w:val="both"/>
            </w:pPr>
            <w:hyperlink r:id="rId13" w:tgtFrame="_blank" w:history="1">
              <w:r w:rsidRPr="00890F18">
                <w:rPr>
                  <w:rStyle w:val="Hyperlink"/>
                </w:rPr>
                <w:t>Curriculum Guide: Langtoft Primary School</w:t>
              </w:r>
            </w:hyperlink>
          </w:p>
        </w:tc>
      </w:tr>
      <w:tr w:rsidR="00890F18" w:rsidRPr="00890F18" w14:paraId="14BB0C3A" w14:textId="77777777">
        <w:tc>
          <w:tcPr>
            <w:tcW w:w="0" w:type="auto"/>
            <w:tcMar>
              <w:top w:w="195" w:type="dxa"/>
              <w:left w:w="300" w:type="dxa"/>
              <w:bottom w:w="0" w:type="dxa"/>
              <w:right w:w="300" w:type="dxa"/>
            </w:tcMar>
            <w:hideMark/>
          </w:tcPr>
          <w:p w14:paraId="142619DE" w14:textId="77777777" w:rsidR="00890F18" w:rsidRPr="00890F18" w:rsidRDefault="00890F18" w:rsidP="00890F18">
            <w:pPr>
              <w:spacing w:before="20" w:after="20" w:line="276" w:lineRule="auto"/>
              <w:ind w:left="360"/>
              <w:jc w:val="both"/>
            </w:pPr>
            <w:r w:rsidRPr="00890F18">
              <w:t>Subject Leader: Sarah Bytheway</w:t>
            </w:r>
          </w:p>
        </w:tc>
      </w:tr>
      <w:tr w:rsidR="00890F18" w:rsidRPr="00890F18" w14:paraId="33C7CD65" w14:textId="77777777">
        <w:tc>
          <w:tcPr>
            <w:tcW w:w="0" w:type="auto"/>
            <w:tcMar>
              <w:top w:w="300" w:type="dxa"/>
              <w:left w:w="300" w:type="dxa"/>
              <w:bottom w:w="30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2343"/>
            </w:tblGrid>
            <w:tr w:rsidR="00890F18" w:rsidRPr="00890F18" w14:paraId="74F5844F" w14:textId="77777777">
              <w:trPr>
                <w:jc w:val="center"/>
              </w:trPr>
              <w:tc>
                <w:tcPr>
                  <w:tcW w:w="0" w:type="auto"/>
                  <w:shd w:val="clear" w:color="auto" w:fill="008272"/>
                  <w:tcMar>
                    <w:top w:w="45" w:type="dxa"/>
                    <w:left w:w="300" w:type="dxa"/>
                    <w:bottom w:w="45" w:type="dxa"/>
                    <w:right w:w="300" w:type="dxa"/>
                  </w:tcMar>
                  <w:vAlign w:val="center"/>
                  <w:hideMark/>
                </w:tcPr>
                <w:p w14:paraId="66D0D7D9" w14:textId="77777777" w:rsidR="00890F18" w:rsidRPr="00890F18" w:rsidRDefault="00890F18" w:rsidP="00890F18">
                  <w:pPr>
                    <w:spacing w:before="20" w:after="20" w:line="276" w:lineRule="auto"/>
                    <w:ind w:left="360"/>
                    <w:jc w:val="both"/>
                  </w:pPr>
                  <w:hyperlink r:id="rId14" w:tgtFrame="_blank" w:history="1">
                    <w:r w:rsidRPr="00890F18">
                      <w:rPr>
                        <w:rStyle w:val="Hyperlink"/>
                      </w:rPr>
                      <w:t>Go to this Sway</w:t>
                    </w:r>
                  </w:hyperlink>
                </w:p>
              </w:tc>
            </w:tr>
          </w:tbl>
          <w:p w14:paraId="09E1BACC" w14:textId="77777777" w:rsidR="00890F18" w:rsidRPr="00890F18" w:rsidRDefault="00890F18" w:rsidP="00890F18">
            <w:pPr>
              <w:spacing w:before="20" w:after="20" w:line="276" w:lineRule="auto"/>
              <w:ind w:left="360"/>
              <w:jc w:val="both"/>
            </w:pPr>
          </w:p>
        </w:tc>
      </w:tr>
    </w:tbl>
    <w:p w14:paraId="10622806" w14:textId="77777777" w:rsidR="00890F18" w:rsidRDefault="00890F18" w:rsidP="008F7103">
      <w:pPr>
        <w:spacing w:before="20" w:after="20" w:line="276" w:lineRule="auto"/>
        <w:ind w:left="360"/>
        <w:jc w:val="both"/>
      </w:pPr>
    </w:p>
    <w:p w14:paraId="52F6F1F3" w14:textId="53C0FC85" w:rsidR="001258EA" w:rsidRDefault="008B44E6" w:rsidP="008F7103">
      <w:pPr>
        <w:spacing w:before="20" w:after="20" w:line="276" w:lineRule="auto"/>
        <w:ind w:left="360"/>
        <w:jc w:val="both"/>
      </w:pPr>
      <w:r>
        <w:t>- Subject development</w:t>
      </w:r>
      <w:r w:rsidR="00951530">
        <w:t xml:space="preserve"> action</w:t>
      </w:r>
      <w:r>
        <w:t xml:space="preserve"> plan – Produced </w:t>
      </w:r>
      <w:r w:rsidR="002E749D">
        <w:t>in readiness for the new academic year and used as a working document</w:t>
      </w:r>
      <w:r>
        <w:t xml:space="preserve">. </w:t>
      </w:r>
    </w:p>
    <w:p w14:paraId="0F9A152B" w14:textId="77777777" w:rsidR="001258EA" w:rsidRDefault="001258EA" w:rsidP="00623383">
      <w:pPr>
        <w:spacing w:before="20" w:after="20" w:line="276" w:lineRule="auto"/>
        <w:ind w:left="360"/>
        <w:jc w:val="both"/>
      </w:pPr>
    </w:p>
    <w:p w14:paraId="6588F01B" w14:textId="77777777" w:rsidR="002D6B89" w:rsidRDefault="008B44E6" w:rsidP="00F21F94">
      <w:pPr>
        <w:pStyle w:val="ListParagraph"/>
        <w:numPr>
          <w:ilvl w:val="0"/>
          <w:numId w:val="10"/>
        </w:numPr>
        <w:spacing w:before="20" w:after="20" w:line="276" w:lineRule="auto"/>
        <w:jc w:val="both"/>
      </w:pPr>
      <w:r w:rsidRPr="001A17AB">
        <w:rPr>
          <w:b/>
          <w:bCs/>
        </w:rPr>
        <w:t>Curriculum planning documentation</w:t>
      </w:r>
      <w:r>
        <w:t xml:space="preserve"> </w:t>
      </w:r>
    </w:p>
    <w:p w14:paraId="793A6707" w14:textId="1A3C1039" w:rsidR="002D6B89" w:rsidRDefault="008B44E6" w:rsidP="002D6B89">
      <w:pPr>
        <w:pStyle w:val="ListParagraph"/>
        <w:spacing w:before="20" w:after="20" w:line="276" w:lineRule="auto"/>
        <w:jc w:val="both"/>
      </w:pPr>
      <w:r>
        <w:t xml:space="preserve">Subject </w:t>
      </w:r>
      <w:r w:rsidR="00293775">
        <w:t>leaders</w:t>
      </w:r>
      <w:r>
        <w:t xml:space="preserve"> produce and</w:t>
      </w:r>
      <w:r w:rsidR="00D83FFE">
        <w:t>/or</w:t>
      </w:r>
      <w:r>
        <w:t xml:space="preserve"> review the following documents to enable clarity for learning sequences and progression: </w:t>
      </w:r>
    </w:p>
    <w:p w14:paraId="153073FF" w14:textId="77777777" w:rsidR="00746E98" w:rsidRDefault="008B44E6" w:rsidP="002D6B89">
      <w:pPr>
        <w:pStyle w:val="ListParagraph"/>
        <w:spacing w:before="20" w:after="20" w:line="276" w:lineRule="auto"/>
        <w:jc w:val="both"/>
      </w:pPr>
      <w:r>
        <w:t xml:space="preserve">- Whole school overview shows the key themes of learning in the curriculum. Subject leaders ensure the accuracy of this for their subject </w:t>
      </w:r>
    </w:p>
    <w:p w14:paraId="7BD7FD25" w14:textId="77777777" w:rsidR="00D83FFE" w:rsidRDefault="008B44E6" w:rsidP="002D6B89">
      <w:pPr>
        <w:pStyle w:val="ListParagraph"/>
        <w:spacing w:before="20" w:after="20" w:line="276" w:lineRule="auto"/>
        <w:jc w:val="both"/>
      </w:pPr>
      <w:r>
        <w:t xml:space="preserve">- Half-termly sequences of learning (medium term plans) show teachers the order of lessons and identifies resources which can or should be used </w:t>
      </w:r>
    </w:p>
    <w:p w14:paraId="272A8C62" w14:textId="77777777" w:rsidR="00D83FFE" w:rsidRDefault="008B44E6" w:rsidP="002D6B89">
      <w:pPr>
        <w:pStyle w:val="ListParagraph"/>
        <w:spacing w:before="20" w:after="20" w:line="276" w:lineRule="auto"/>
        <w:jc w:val="both"/>
      </w:pPr>
      <w:r>
        <w:t xml:space="preserve">- Vocabulary progression (can be included in sequence of learning) </w:t>
      </w:r>
    </w:p>
    <w:p w14:paraId="24363FE5" w14:textId="77777777" w:rsidR="00D83FFE" w:rsidRDefault="008B44E6" w:rsidP="002D6B89">
      <w:pPr>
        <w:pStyle w:val="ListParagraph"/>
        <w:spacing w:before="20" w:after="20" w:line="276" w:lineRule="auto"/>
        <w:jc w:val="both"/>
      </w:pPr>
      <w:r>
        <w:t xml:space="preserve">- Planning identifies substantive and disciplinary knowledge progression </w:t>
      </w:r>
    </w:p>
    <w:p w14:paraId="1C545FF5" w14:textId="7E01F2F8" w:rsidR="00555F74" w:rsidRDefault="00555F74" w:rsidP="002D6B89">
      <w:pPr>
        <w:pStyle w:val="ListParagraph"/>
        <w:spacing w:before="20" w:after="20" w:line="276" w:lineRule="auto"/>
        <w:jc w:val="both"/>
      </w:pPr>
      <w:r>
        <w:t>- Key word lists (</w:t>
      </w:r>
      <w:r w:rsidR="009D51F6">
        <w:t xml:space="preserve">using </w:t>
      </w:r>
      <w:proofErr w:type="spellStart"/>
      <w:r w:rsidR="009D51F6">
        <w:t>Widgit</w:t>
      </w:r>
      <w:proofErr w:type="spellEnd"/>
      <w:r w:rsidR="009D51F6">
        <w:t>)</w:t>
      </w:r>
    </w:p>
    <w:p w14:paraId="592DB25A" w14:textId="043278FE" w:rsidR="00370784" w:rsidRDefault="008B44E6" w:rsidP="00D83FFE">
      <w:pPr>
        <w:pStyle w:val="ListParagraph"/>
        <w:spacing w:before="20" w:after="20" w:line="276" w:lineRule="auto"/>
        <w:jc w:val="both"/>
      </w:pPr>
      <w:r>
        <w:t xml:space="preserve">- The </w:t>
      </w:r>
      <w:r w:rsidR="001247D0">
        <w:t xml:space="preserve">Teaching and Learning </w:t>
      </w:r>
      <w:r w:rsidR="00555F74">
        <w:t>Curriculum Guide</w:t>
      </w:r>
      <w:r>
        <w:t xml:space="preserve"> outlines where this information can be found </w:t>
      </w:r>
    </w:p>
    <w:p w14:paraId="6B627DB5" w14:textId="77777777" w:rsidR="00370784" w:rsidRDefault="00370784" w:rsidP="00D83FFE">
      <w:pPr>
        <w:pStyle w:val="ListParagraph"/>
        <w:spacing w:before="20" w:after="20" w:line="276" w:lineRule="auto"/>
        <w:jc w:val="both"/>
      </w:pPr>
    </w:p>
    <w:p w14:paraId="4235352F" w14:textId="77777777" w:rsidR="00370784" w:rsidRDefault="008B44E6" w:rsidP="00370784">
      <w:pPr>
        <w:pStyle w:val="ListParagraph"/>
        <w:numPr>
          <w:ilvl w:val="0"/>
          <w:numId w:val="10"/>
        </w:numPr>
        <w:spacing w:before="20" w:after="20" w:line="276" w:lineRule="auto"/>
        <w:jc w:val="both"/>
      </w:pPr>
      <w:r w:rsidRPr="00370784">
        <w:rPr>
          <w:b/>
          <w:bCs/>
        </w:rPr>
        <w:lastRenderedPageBreak/>
        <w:t>Subject monitoring</w:t>
      </w:r>
      <w:r>
        <w:t xml:space="preserve"> </w:t>
      </w:r>
    </w:p>
    <w:p w14:paraId="315D93E2" w14:textId="77777777" w:rsidR="00370784" w:rsidRDefault="008B44E6" w:rsidP="00370784">
      <w:pPr>
        <w:pStyle w:val="ListParagraph"/>
        <w:spacing w:before="20" w:after="20" w:line="276" w:lineRule="auto"/>
        <w:jc w:val="both"/>
      </w:pPr>
      <w:r>
        <w:t xml:space="preserve">Subject leaders monitor the effectiveness of the curriculum and the quality of learning by: </w:t>
      </w:r>
    </w:p>
    <w:p w14:paraId="6DCEC6AE" w14:textId="77777777" w:rsidR="00370784" w:rsidRDefault="008B44E6" w:rsidP="00370784">
      <w:pPr>
        <w:pStyle w:val="ListParagraph"/>
        <w:spacing w:before="20" w:after="20" w:line="276" w:lineRule="auto"/>
        <w:jc w:val="both"/>
      </w:pPr>
      <w:r>
        <w:t xml:space="preserve">- Conducting learning walks and providing timely and constructive feedback in staff meeting to colleagues </w:t>
      </w:r>
    </w:p>
    <w:p w14:paraId="76CF96F2" w14:textId="77777777" w:rsidR="005A3726" w:rsidRDefault="008B44E6" w:rsidP="00370784">
      <w:pPr>
        <w:pStyle w:val="ListParagraph"/>
        <w:spacing w:before="20" w:after="20" w:line="276" w:lineRule="auto"/>
        <w:jc w:val="both"/>
      </w:pPr>
      <w:r>
        <w:t xml:space="preserve">- Reviewing books and </w:t>
      </w:r>
      <w:r w:rsidR="005A3726">
        <w:t>work</w:t>
      </w:r>
      <w:r>
        <w:t xml:space="preserve"> and ensuring these meet the standards outlined in school policies and provide feedback to improve standards </w:t>
      </w:r>
    </w:p>
    <w:p w14:paraId="3FE3D4FE" w14:textId="77777777" w:rsidR="005A3726" w:rsidRDefault="008B44E6" w:rsidP="00370784">
      <w:pPr>
        <w:pStyle w:val="ListParagraph"/>
        <w:spacing w:before="20" w:after="20" w:line="276" w:lineRule="auto"/>
        <w:jc w:val="both"/>
      </w:pPr>
      <w:r>
        <w:t xml:space="preserve">- Ensuring assessment systems are followed and data is recorded and analysed by a given deadline </w:t>
      </w:r>
    </w:p>
    <w:p w14:paraId="1355CFDC" w14:textId="77777777" w:rsidR="005A3726" w:rsidRDefault="008B44E6" w:rsidP="00370784">
      <w:pPr>
        <w:pStyle w:val="ListParagraph"/>
        <w:spacing w:before="20" w:after="20" w:line="276" w:lineRule="auto"/>
        <w:jc w:val="both"/>
      </w:pPr>
      <w:r>
        <w:t xml:space="preserve">- Engaging with pupils to ascertain their views, opinions and attitude towards the subject </w:t>
      </w:r>
    </w:p>
    <w:p w14:paraId="7F0B6B67" w14:textId="77777777" w:rsidR="00B2698B" w:rsidRDefault="008B44E6" w:rsidP="00B2698B">
      <w:pPr>
        <w:pStyle w:val="ListParagraph"/>
        <w:spacing w:before="20" w:after="20" w:line="276" w:lineRule="auto"/>
        <w:jc w:val="both"/>
      </w:pPr>
      <w:r>
        <w:t xml:space="preserve">- Subject monitoring is used to inform subject development planning and curriculum planning - Meeting with the </w:t>
      </w:r>
      <w:r w:rsidR="00B2698B">
        <w:t>Deputy Headteacher as Curriculum Leader</w:t>
      </w:r>
      <w:r>
        <w:t xml:space="preserve"> to ensure they have oversight of the subject area and key development priorities </w:t>
      </w:r>
    </w:p>
    <w:p w14:paraId="313C2C40" w14:textId="77777777" w:rsidR="00B2698B" w:rsidRDefault="00B2698B" w:rsidP="00B2698B">
      <w:pPr>
        <w:pStyle w:val="ListParagraph"/>
        <w:spacing w:before="20" w:after="20" w:line="276" w:lineRule="auto"/>
        <w:jc w:val="both"/>
      </w:pPr>
    </w:p>
    <w:p w14:paraId="1B74300D" w14:textId="77777777" w:rsidR="00B2698B" w:rsidRDefault="008B44E6" w:rsidP="00B2698B">
      <w:pPr>
        <w:pStyle w:val="ListParagraph"/>
        <w:numPr>
          <w:ilvl w:val="0"/>
          <w:numId w:val="10"/>
        </w:numPr>
        <w:spacing w:before="20" w:after="20" w:line="276" w:lineRule="auto"/>
        <w:jc w:val="both"/>
      </w:pPr>
      <w:r w:rsidRPr="00B2698B">
        <w:rPr>
          <w:b/>
          <w:bCs/>
        </w:rPr>
        <w:t>Pupil outcomes</w:t>
      </w:r>
      <w:r>
        <w:t xml:space="preserve"> </w:t>
      </w:r>
    </w:p>
    <w:p w14:paraId="454F2AB0" w14:textId="77777777" w:rsidR="00B2698B" w:rsidRDefault="008B44E6" w:rsidP="00B2698B">
      <w:pPr>
        <w:pStyle w:val="ListParagraph"/>
        <w:spacing w:before="20" w:after="20" w:line="276" w:lineRule="auto"/>
        <w:jc w:val="both"/>
      </w:pPr>
      <w:r>
        <w:t xml:space="preserve">Subject leaders ensure that: </w:t>
      </w:r>
    </w:p>
    <w:p w14:paraId="7B3313AE" w14:textId="77777777" w:rsidR="00B2698B" w:rsidRDefault="008B44E6" w:rsidP="00B2698B">
      <w:pPr>
        <w:pStyle w:val="ListParagraph"/>
        <w:spacing w:before="20" w:after="20" w:line="276" w:lineRule="auto"/>
        <w:jc w:val="both"/>
      </w:pPr>
      <w:r>
        <w:t xml:space="preserve">- Intended outcomes are made clear in curriculum planning </w:t>
      </w:r>
    </w:p>
    <w:p w14:paraId="613D1C7E" w14:textId="77777777" w:rsidR="001C39EA" w:rsidRDefault="008B44E6" w:rsidP="00B2698B">
      <w:pPr>
        <w:pStyle w:val="ListParagraph"/>
        <w:spacing w:before="20" w:after="20" w:line="276" w:lineRule="auto"/>
        <w:jc w:val="both"/>
      </w:pPr>
      <w:r>
        <w:t xml:space="preserve">- Pupils learn more and remember more over time. Subject leaders have developed strategies to monitor and show this </w:t>
      </w:r>
    </w:p>
    <w:p w14:paraId="360F5758" w14:textId="77777777" w:rsidR="00BB4259" w:rsidRDefault="008B44E6" w:rsidP="00B2698B">
      <w:pPr>
        <w:pStyle w:val="ListParagraph"/>
        <w:spacing w:before="20" w:after="20" w:line="276" w:lineRule="auto"/>
        <w:jc w:val="both"/>
      </w:pPr>
      <w:r>
        <w:t xml:space="preserve">- Pupils </w:t>
      </w:r>
      <w:proofErr w:type="gramStart"/>
      <w:r>
        <w:t>are able to</w:t>
      </w:r>
      <w:proofErr w:type="gramEnd"/>
      <w:r>
        <w:t xml:space="preserve"> use associated vocabulary precisely as this is discretely learnt and applied - Learning is suitably challenging and pupils are enabled to meet the intended outcomes of the curriculum </w:t>
      </w:r>
    </w:p>
    <w:p w14:paraId="7BC252F5" w14:textId="77777777" w:rsidR="00BB4259" w:rsidRDefault="008B44E6" w:rsidP="00B2698B">
      <w:pPr>
        <w:pStyle w:val="ListParagraph"/>
        <w:spacing w:before="20" w:after="20" w:line="276" w:lineRule="auto"/>
        <w:jc w:val="both"/>
      </w:pPr>
      <w:r>
        <w:t xml:space="preserve">- Plan for and implement opportunities for further enrichment in their curriculum area. For example, ensure that planned trips are organised and run successfully </w:t>
      </w:r>
    </w:p>
    <w:p w14:paraId="606F4E94" w14:textId="77777777" w:rsidR="00CC0CC5" w:rsidRDefault="008B44E6" w:rsidP="00B2698B">
      <w:pPr>
        <w:pStyle w:val="ListParagraph"/>
        <w:spacing w:before="20" w:after="20" w:line="276" w:lineRule="auto"/>
        <w:jc w:val="both"/>
      </w:pPr>
      <w:r>
        <w:t xml:space="preserve">- Pupil data and outcomes are analysed and used to support subject development </w:t>
      </w:r>
    </w:p>
    <w:p w14:paraId="436B4C3E" w14:textId="77777777" w:rsidR="00CC0CC5" w:rsidRDefault="00CC0CC5" w:rsidP="00B2698B">
      <w:pPr>
        <w:pStyle w:val="ListParagraph"/>
        <w:spacing w:before="20" w:after="20" w:line="276" w:lineRule="auto"/>
        <w:jc w:val="both"/>
      </w:pPr>
    </w:p>
    <w:p w14:paraId="33B6BF63" w14:textId="77777777" w:rsidR="00CC0CC5" w:rsidRDefault="008B44E6" w:rsidP="00CC0CC5">
      <w:pPr>
        <w:pStyle w:val="ListParagraph"/>
        <w:numPr>
          <w:ilvl w:val="0"/>
          <w:numId w:val="10"/>
        </w:numPr>
        <w:spacing w:before="20" w:after="20" w:line="276" w:lineRule="auto"/>
        <w:jc w:val="both"/>
      </w:pPr>
      <w:r w:rsidRPr="00CC0CC5">
        <w:rPr>
          <w:b/>
          <w:bCs/>
        </w:rPr>
        <w:t>Staff Professional Development</w:t>
      </w:r>
      <w:r>
        <w:t xml:space="preserve"> </w:t>
      </w:r>
    </w:p>
    <w:p w14:paraId="1579E89B" w14:textId="77777777" w:rsidR="00CC0CC5" w:rsidRDefault="008B44E6" w:rsidP="00CC0CC5">
      <w:pPr>
        <w:pStyle w:val="ListParagraph"/>
        <w:spacing w:before="20" w:after="20" w:line="276" w:lineRule="auto"/>
        <w:jc w:val="both"/>
      </w:pPr>
      <w:r>
        <w:t xml:space="preserve">Subject leaders support colleagues with professional development and maintain their own awareness of subject specific developments by: </w:t>
      </w:r>
    </w:p>
    <w:p w14:paraId="45676386" w14:textId="77777777" w:rsidR="00CC0CC5" w:rsidRDefault="008B44E6" w:rsidP="00CC0CC5">
      <w:pPr>
        <w:pStyle w:val="ListParagraph"/>
        <w:spacing w:before="20" w:after="20" w:line="276" w:lineRule="auto"/>
        <w:jc w:val="both"/>
      </w:pPr>
      <w:r>
        <w:t xml:space="preserve">- Modelling professional practice – subject leaders provide opportunities for colleagues to observe practice </w:t>
      </w:r>
    </w:p>
    <w:p w14:paraId="2E5F71DC" w14:textId="77777777" w:rsidR="00E10F8F" w:rsidRDefault="008B44E6" w:rsidP="00CC0CC5">
      <w:pPr>
        <w:pStyle w:val="ListParagraph"/>
        <w:spacing w:before="20" w:after="20" w:line="276" w:lineRule="auto"/>
        <w:jc w:val="both"/>
      </w:pPr>
      <w:r>
        <w:t xml:space="preserve">- Maintaining expertise in their curriculum area through attending network meetings and reading current literature </w:t>
      </w:r>
    </w:p>
    <w:p w14:paraId="7337F2C8" w14:textId="77777777" w:rsidR="00E10F8F" w:rsidRDefault="008B44E6" w:rsidP="00CC0CC5">
      <w:pPr>
        <w:pStyle w:val="ListParagraph"/>
        <w:spacing w:before="20" w:after="20" w:line="276" w:lineRule="auto"/>
        <w:jc w:val="both"/>
      </w:pPr>
      <w:r>
        <w:t xml:space="preserve">- Engaging with colleagues to support them with their subject specific teaching practice </w:t>
      </w:r>
    </w:p>
    <w:p w14:paraId="2A0EE7AD" w14:textId="77777777" w:rsidR="00E10F8F" w:rsidRDefault="008B44E6" w:rsidP="00CC0CC5">
      <w:pPr>
        <w:pStyle w:val="ListParagraph"/>
        <w:spacing w:before="20" w:after="20" w:line="276" w:lineRule="auto"/>
        <w:jc w:val="both"/>
      </w:pPr>
      <w:r>
        <w:t xml:space="preserve">- Providing feedback in staff meeting following curriculum reviews </w:t>
      </w:r>
    </w:p>
    <w:p w14:paraId="18A32154" w14:textId="77777777" w:rsidR="00E10F8F" w:rsidRDefault="008B44E6" w:rsidP="00CC0CC5">
      <w:pPr>
        <w:pStyle w:val="ListParagraph"/>
        <w:spacing w:before="20" w:after="20" w:line="276" w:lineRule="auto"/>
        <w:jc w:val="both"/>
      </w:pPr>
      <w:r>
        <w:t xml:space="preserve">- Sharing curriculum expertise during staff meetings, training days and informal dialogue with colleagues </w:t>
      </w:r>
    </w:p>
    <w:p w14:paraId="1C119FC8" w14:textId="77777777" w:rsidR="00E10F8F" w:rsidRDefault="00E10F8F" w:rsidP="00CC0CC5">
      <w:pPr>
        <w:pStyle w:val="ListParagraph"/>
        <w:spacing w:before="20" w:after="20" w:line="276" w:lineRule="auto"/>
        <w:jc w:val="both"/>
      </w:pPr>
    </w:p>
    <w:p w14:paraId="4E92FBD8" w14:textId="77777777" w:rsidR="00E10F8F" w:rsidRDefault="008B44E6" w:rsidP="00E10F8F">
      <w:pPr>
        <w:pStyle w:val="ListParagraph"/>
        <w:numPr>
          <w:ilvl w:val="0"/>
          <w:numId w:val="10"/>
        </w:numPr>
        <w:spacing w:before="20" w:after="20" w:line="276" w:lineRule="auto"/>
        <w:jc w:val="both"/>
      </w:pPr>
      <w:r w:rsidRPr="00E10F8F">
        <w:rPr>
          <w:b/>
          <w:bCs/>
        </w:rPr>
        <w:t>Quality of teaching</w:t>
      </w:r>
      <w:r>
        <w:t xml:space="preserve"> </w:t>
      </w:r>
    </w:p>
    <w:p w14:paraId="2C1E8144" w14:textId="0681F62C" w:rsidR="00E10F8F" w:rsidRDefault="008B44E6" w:rsidP="00E10F8F">
      <w:pPr>
        <w:pStyle w:val="ListParagraph"/>
        <w:spacing w:before="20" w:after="20" w:line="276" w:lineRule="auto"/>
        <w:jc w:val="both"/>
      </w:pPr>
      <w:r>
        <w:t>The headteacher is responsible for the quality of teaching and learning across the school. They will</w:t>
      </w:r>
      <w:r w:rsidR="00C205AA">
        <w:t>, along with the Deputy Headteacher as Curriculum Leader</w:t>
      </w:r>
      <w:r>
        <w:t xml:space="preserve">: </w:t>
      </w:r>
    </w:p>
    <w:p w14:paraId="45E79446" w14:textId="77777777" w:rsidR="00E10F8F" w:rsidRDefault="008B44E6" w:rsidP="00E10F8F">
      <w:pPr>
        <w:pStyle w:val="ListParagraph"/>
        <w:spacing w:before="20" w:after="20" w:line="276" w:lineRule="auto"/>
        <w:jc w:val="both"/>
      </w:pPr>
      <w:r>
        <w:t xml:space="preserve">- Allocate reasonable time as requested for subject monitoring </w:t>
      </w:r>
    </w:p>
    <w:p w14:paraId="2E14D473" w14:textId="77777777" w:rsidR="00E10F8F" w:rsidRDefault="008B44E6" w:rsidP="00E10F8F">
      <w:pPr>
        <w:pStyle w:val="ListParagraph"/>
        <w:spacing w:before="20" w:after="20" w:line="276" w:lineRule="auto"/>
        <w:jc w:val="both"/>
      </w:pPr>
      <w:r>
        <w:t xml:space="preserve">- Direct leaders to development opportunities or literature </w:t>
      </w:r>
    </w:p>
    <w:p w14:paraId="261D1EF0" w14:textId="77777777" w:rsidR="00E10F8F" w:rsidRDefault="008B44E6" w:rsidP="00E10F8F">
      <w:pPr>
        <w:pStyle w:val="ListParagraph"/>
        <w:spacing w:before="20" w:after="20" w:line="276" w:lineRule="auto"/>
        <w:jc w:val="both"/>
      </w:pPr>
      <w:r>
        <w:t xml:space="preserve">- Work alongside leaders to monitor the curriculum </w:t>
      </w:r>
    </w:p>
    <w:p w14:paraId="03299A66" w14:textId="77777777" w:rsidR="00E10F8F" w:rsidRDefault="008B44E6" w:rsidP="00E10F8F">
      <w:pPr>
        <w:pStyle w:val="ListParagraph"/>
        <w:spacing w:before="20" w:after="20" w:line="276" w:lineRule="auto"/>
        <w:jc w:val="both"/>
      </w:pPr>
      <w:r>
        <w:t xml:space="preserve">- Conduct lesson observations and provide feedback to individual staff </w:t>
      </w:r>
    </w:p>
    <w:p w14:paraId="714ABA90" w14:textId="46389143" w:rsidR="008B44E6" w:rsidRDefault="008B44E6" w:rsidP="00E10F8F">
      <w:pPr>
        <w:pStyle w:val="ListParagraph"/>
        <w:spacing w:before="20" w:after="20" w:line="276" w:lineRule="auto"/>
        <w:jc w:val="both"/>
      </w:pPr>
      <w:r>
        <w:lastRenderedPageBreak/>
        <w:t>- Monitor subject leadership across the school and ensure all staff are aware of the expectations of subject leadership</w:t>
      </w:r>
    </w:p>
    <w:p w14:paraId="3ACB88BB" w14:textId="77777777" w:rsidR="00D652A8" w:rsidRDefault="00D652A8" w:rsidP="003F2384">
      <w:pPr>
        <w:spacing w:before="20" w:after="20" w:line="276" w:lineRule="auto"/>
        <w:jc w:val="both"/>
      </w:pPr>
    </w:p>
    <w:p w14:paraId="63990D30" w14:textId="77777777" w:rsidR="00A73D36" w:rsidRDefault="00A73D36" w:rsidP="003F2384">
      <w:pPr>
        <w:spacing w:before="20" w:after="20" w:line="276" w:lineRule="auto"/>
        <w:jc w:val="both"/>
      </w:pPr>
    </w:p>
    <w:p w14:paraId="45336E5A" w14:textId="77777777" w:rsidR="00A73D36" w:rsidRDefault="00A73D36" w:rsidP="003F2384">
      <w:pPr>
        <w:spacing w:before="20" w:after="20" w:line="276" w:lineRule="auto"/>
        <w:jc w:val="both"/>
        <w:rPr>
          <w:sz w:val="24"/>
          <w:szCs w:val="24"/>
        </w:rPr>
      </w:pPr>
      <w:r w:rsidRPr="00A73D36">
        <w:rPr>
          <w:b/>
          <w:bCs/>
          <w:sz w:val="24"/>
          <w:szCs w:val="24"/>
          <w:u w:val="single"/>
        </w:rPr>
        <w:t>Enrichment curriculum</w:t>
      </w:r>
      <w:r w:rsidRPr="00A73D36">
        <w:rPr>
          <w:sz w:val="24"/>
          <w:szCs w:val="24"/>
        </w:rPr>
        <w:t xml:space="preserve"> </w:t>
      </w:r>
    </w:p>
    <w:p w14:paraId="193B9485" w14:textId="77777777" w:rsidR="00CB3A56" w:rsidRDefault="00A73D36" w:rsidP="003F2384">
      <w:pPr>
        <w:spacing w:before="20" w:after="20" w:line="276" w:lineRule="auto"/>
        <w:jc w:val="both"/>
      </w:pPr>
      <w:r>
        <w:t xml:space="preserve">The development of our values </w:t>
      </w:r>
      <w:proofErr w:type="gramStart"/>
      <w:r>
        <w:t>form</w:t>
      </w:r>
      <w:proofErr w:type="gramEnd"/>
      <w:r>
        <w:t xml:space="preserve"> the intent of our pupil enrichment curriculum. Many events happen throughout the school year, which are not recorded in books or may not have a direct learning objective. However, we see these as important opportunities for our pupils to develop our school values</w:t>
      </w:r>
      <w:r w:rsidR="00312D93">
        <w:t>.</w:t>
      </w:r>
      <w:r>
        <w:t xml:space="preserve"> </w:t>
      </w:r>
    </w:p>
    <w:p w14:paraId="07B75A3F" w14:textId="77777777" w:rsidR="00CB3A56" w:rsidRDefault="00CB3A56" w:rsidP="003F2384">
      <w:pPr>
        <w:spacing w:before="20" w:after="20" w:line="276" w:lineRule="auto"/>
        <w:jc w:val="both"/>
      </w:pPr>
    </w:p>
    <w:p w14:paraId="55BF0B58" w14:textId="77777777" w:rsidR="00CB3A56" w:rsidRDefault="00A73D36" w:rsidP="003F2384">
      <w:pPr>
        <w:spacing w:before="20" w:after="20" w:line="276" w:lineRule="auto"/>
        <w:jc w:val="both"/>
      </w:pPr>
      <w:r>
        <w:t xml:space="preserve">During their time at </w:t>
      </w:r>
      <w:r w:rsidR="00312D93">
        <w:t>Langtoft Primary School</w:t>
      </w:r>
      <w:r>
        <w:t xml:space="preserve"> all pupils </w:t>
      </w:r>
      <w:proofErr w:type="gramStart"/>
      <w:r>
        <w:t>have the opportunity to</w:t>
      </w:r>
      <w:proofErr w:type="gramEnd"/>
      <w:r>
        <w:t xml:space="preserve">: </w:t>
      </w:r>
    </w:p>
    <w:p w14:paraId="1B17F6C6" w14:textId="761E1968" w:rsidR="00F37E41" w:rsidRPr="00F37E41" w:rsidRDefault="00A73D36" w:rsidP="00CB3A56">
      <w:pPr>
        <w:pStyle w:val="ListParagraph"/>
        <w:numPr>
          <w:ilvl w:val="0"/>
          <w:numId w:val="9"/>
        </w:numPr>
        <w:spacing w:before="20" w:after="20" w:line="276" w:lineRule="auto"/>
        <w:jc w:val="both"/>
        <w:rPr>
          <w:rFonts w:eastAsia="Times New Roman" w:cstheme="minorHAnsi"/>
          <w:szCs w:val="38"/>
        </w:rPr>
      </w:pPr>
      <w:r>
        <w:t>Participate in an annual residential experience (</w:t>
      </w:r>
      <w:r w:rsidR="001A69AE">
        <w:t>Y4 to Y6</w:t>
      </w:r>
      <w:r>
        <w:t xml:space="preserve"> only) </w:t>
      </w:r>
    </w:p>
    <w:p w14:paraId="1499F94F" w14:textId="0884833C" w:rsidR="00F37E41" w:rsidRPr="00F37E41" w:rsidRDefault="00A73D36" w:rsidP="00CB3A56">
      <w:pPr>
        <w:pStyle w:val="ListParagraph"/>
        <w:numPr>
          <w:ilvl w:val="0"/>
          <w:numId w:val="9"/>
        </w:numPr>
        <w:spacing w:before="20" w:after="20" w:line="276" w:lineRule="auto"/>
        <w:jc w:val="both"/>
        <w:rPr>
          <w:rFonts w:eastAsia="Times New Roman" w:cstheme="minorHAnsi"/>
          <w:szCs w:val="38"/>
        </w:rPr>
      </w:pPr>
      <w:r>
        <w:t xml:space="preserve">Visit </w:t>
      </w:r>
      <w:r w:rsidR="001A69AE">
        <w:t xml:space="preserve">different faiths’ </w:t>
      </w:r>
      <w:r w:rsidR="00F37E41">
        <w:t>place</w:t>
      </w:r>
      <w:r w:rsidR="001A69AE">
        <w:t>s</w:t>
      </w:r>
      <w:r w:rsidR="00F37E41">
        <w:t xml:space="preserve"> of worship</w:t>
      </w:r>
      <w:r w:rsidR="001E01CF">
        <w:t>/</w:t>
      </w:r>
      <w:r w:rsidR="00FB23B0">
        <w:t>have visits from leaders of different faiths</w:t>
      </w:r>
      <w:r>
        <w:t xml:space="preserve"> </w:t>
      </w:r>
    </w:p>
    <w:p w14:paraId="3597A531" w14:textId="77777777" w:rsidR="00F65AD6" w:rsidRPr="00F65AD6" w:rsidRDefault="00A73D36" w:rsidP="00CB3A56">
      <w:pPr>
        <w:pStyle w:val="ListParagraph"/>
        <w:numPr>
          <w:ilvl w:val="0"/>
          <w:numId w:val="9"/>
        </w:numPr>
        <w:spacing w:before="20" w:after="20" w:line="276" w:lineRule="auto"/>
        <w:jc w:val="both"/>
        <w:rPr>
          <w:rFonts w:eastAsia="Times New Roman" w:cstheme="minorHAnsi"/>
          <w:szCs w:val="38"/>
        </w:rPr>
      </w:pPr>
      <w:r>
        <w:t xml:space="preserve">Represent the school in a variety of sports, artistic and musical activities </w:t>
      </w:r>
    </w:p>
    <w:p w14:paraId="23ADB20A" w14:textId="77777777" w:rsidR="00F65AD6" w:rsidRPr="00F65AD6" w:rsidRDefault="00A73D36" w:rsidP="00CB3A56">
      <w:pPr>
        <w:pStyle w:val="ListParagraph"/>
        <w:numPr>
          <w:ilvl w:val="0"/>
          <w:numId w:val="9"/>
        </w:numPr>
        <w:spacing w:before="20" w:after="20" w:line="276" w:lineRule="auto"/>
        <w:jc w:val="both"/>
        <w:rPr>
          <w:rFonts w:eastAsia="Times New Roman" w:cstheme="minorHAnsi"/>
          <w:szCs w:val="38"/>
        </w:rPr>
      </w:pPr>
      <w:r>
        <w:t xml:space="preserve">Participate in a varied extra-curricular programme </w:t>
      </w:r>
    </w:p>
    <w:p w14:paraId="176E32E7" w14:textId="77777777" w:rsidR="00F65AD6" w:rsidRPr="00F65AD6" w:rsidRDefault="00A73D36" w:rsidP="00CB3A56">
      <w:pPr>
        <w:pStyle w:val="ListParagraph"/>
        <w:numPr>
          <w:ilvl w:val="0"/>
          <w:numId w:val="9"/>
        </w:numPr>
        <w:spacing w:before="20" w:after="20" w:line="276" w:lineRule="auto"/>
        <w:jc w:val="both"/>
        <w:rPr>
          <w:rFonts w:eastAsia="Times New Roman" w:cstheme="minorHAnsi"/>
          <w:szCs w:val="38"/>
        </w:rPr>
      </w:pPr>
      <w:r>
        <w:t xml:space="preserve">Learn to play a musical instrument </w:t>
      </w:r>
    </w:p>
    <w:p w14:paraId="43EE1F04" w14:textId="29E6D5C0" w:rsidR="00AF6E85" w:rsidRPr="00AF6E85" w:rsidRDefault="00A73D36" w:rsidP="00CB3A56">
      <w:pPr>
        <w:pStyle w:val="ListParagraph"/>
        <w:numPr>
          <w:ilvl w:val="0"/>
          <w:numId w:val="9"/>
        </w:numPr>
        <w:spacing w:before="20" w:after="20" w:line="276" w:lineRule="auto"/>
        <w:jc w:val="both"/>
        <w:rPr>
          <w:rFonts w:eastAsia="Times New Roman" w:cstheme="minorHAnsi"/>
          <w:szCs w:val="38"/>
        </w:rPr>
      </w:pPr>
      <w:r>
        <w:t xml:space="preserve">Attend a trip outside of school or have an external specialist visit the school at least annually </w:t>
      </w:r>
    </w:p>
    <w:p w14:paraId="33920E35" w14:textId="2A3B6713" w:rsidR="00AF6E85" w:rsidRPr="00AF6E85" w:rsidRDefault="00A73D36" w:rsidP="00CB3A56">
      <w:pPr>
        <w:pStyle w:val="ListParagraph"/>
        <w:numPr>
          <w:ilvl w:val="0"/>
          <w:numId w:val="9"/>
        </w:numPr>
        <w:spacing w:before="20" w:after="20" w:line="276" w:lineRule="auto"/>
        <w:jc w:val="both"/>
        <w:rPr>
          <w:rFonts w:eastAsia="Times New Roman" w:cstheme="minorHAnsi"/>
          <w:szCs w:val="38"/>
        </w:rPr>
      </w:pPr>
      <w:r>
        <w:t xml:space="preserve">Lead school development as a member of our </w:t>
      </w:r>
      <w:r w:rsidR="00AF6E85">
        <w:t>leaders/</w:t>
      </w:r>
      <w:proofErr w:type="gramStart"/>
      <w:r w:rsidR="00AF6E85">
        <w:t>ambassadors</w:t>
      </w:r>
      <w:proofErr w:type="gramEnd"/>
      <w:r>
        <w:t xml:space="preserve"> groups</w:t>
      </w:r>
      <w:r w:rsidR="00AF6E85">
        <w:t xml:space="preserve"> </w:t>
      </w:r>
      <w:r>
        <w:t xml:space="preserve"> </w:t>
      </w:r>
    </w:p>
    <w:p w14:paraId="4B3BCE3F" w14:textId="37362765" w:rsidR="00C97F3A" w:rsidRPr="00C97F3A" w:rsidRDefault="00A73D36" w:rsidP="00CB3A56">
      <w:pPr>
        <w:pStyle w:val="ListParagraph"/>
        <w:numPr>
          <w:ilvl w:val="0"/>
          <w:numId w:val="9"/>
        </w:numPr>
        <w:spacing w:before="20" w:after="20" w:line="276" w:lineRule="auto"/>
        <w:jc w:val="both"/>
        <w:rPr>
          <w:rFonts w:eastAsia="Times New Roman" w:cstheme="minorHAnsi"/>
          <w:szCs w:val="38"/>
        </w:rPr>
      </w:pPr>
      <w:r>
        <w:t xml:space="preserve">Provide service within the school and in the community </w:t>
      </w:r>
    </w:p>
    <w:p w14:paraId="3F0C155A" w14:textId="77777777" w:rsidR="00C97F3A" w:rsidRPr="00C97F3A" w:rsidRDefault="00A73D36" w:rsidP="00CB3A56">
      <w:pPr>
        <w:pStyle w:val="ListParagraph"/>
        <w:numPr>
          <w:ilvl w:val="0"/>
          <w:numId w:val="9"/>
        </w:numPr>
        <w:spacing w:before="20" w:after="20" w:line="276" w:lineRule="auto"/>
        <w:jc w:val="both"/>
        <w:rPr>
          <w:rFonts w:eastAsia="Times New Roman" w:cstheme="minorHAnsi"/>
          <w:szCs w:val="38"/>
        </w:rPr>
      </w:pPr>
      <w:r>
        <w:t xml:space="preserve">Contribute to the charitable work of the school </w:t>
      </w:r>
    </w:p>
    <w:p w14:paraId="43A040FF" w14:textId="6917545B" w:rsidR="000E32F8" w:rsidRPr="000E32F8" w:rsidRDefault="00A73D36" w:rsidP="00CB3A56">
      <w:pPr>
        <w:pStyle w:val="ListParagraph"/>
        <w:numPr>
          <w:ilvl w:val="0"/>
          <w:numId w:val="9"/>
        </w:numPr>
        <w:spacing w:before="20" w:after="20" w:line="276" w:lineRule="auto"/>
        <w:jc w:val="both"/>
        <w:rPr>
          <w:rFonts w:eastAsia="Times New Roman" w:cstheme="minorHAnsi"/>
          <w:szCs w:val="38"/>
        </w:rPr>
      </w:pPr>
      <w:r>
        <w:t xml:space="preserve">Contribute to the organisation of a whole school activity day </w:t>
      </w:r>
    </w:p>
    <w:p w14:paraId="5E9ABF2E" w14:textId="178BA073" w:rsidR="000E32F8" w:rsidRPr="000E32F8" w:rsidRDefault="00A73D36" w:rsidP="00CB3A56">
      <w:pPr>
        <w:pStyle w:val="ListParagraph"/>
        <w:numPr>
          <w:ilvl w:val="0"/>
          <w:numId w:val="9"/>
        </w:numPr>
        <w:spacing w:before="20" w:after="20" w:line="276" w:lineRule="auto"/>
        <w:jc w:val="both"/>
        <w:rPr>
          <w:rFonts w:eastAsia="Times New Roman" w:cstheme="minorHAnsi"/>
          <w:szCs w:val="38"/>
        </w:rPr>
      </w:pPr>
      <w:r>
        <w:t xml:space="preserve">Take part in a variety of extra-curricular activities </w:t>
      </w:r>
    </w:p>
    <w:p w14:paraId="6222DD8C" w14:textId="5C3E56F4" w:rsidR="00616731" w:rsidRPr="00616731" w:rsidRDefault="00A73D36" w:rsidP="00CB3A56">
      <w:pPr>
        <w:pStyle w:val="ListParagraph"/>
        <w:numPr>
          <w:ilvl w:val="0"/>
          <w:numId w:val="9"/>
        </w:numPr>
        <w:spacing w:before="20" w:after="20" w:line="276" w:lineRule="auto"/>
        <w:jc w:val="both"/>
        <w:rPr>
          <w:rFonts w:eastAsia="Times New Roman" w:cstheme="minorHAnsi"/>
          <w:szCs w:val="38"/>
        </w:rPr>
      </w:pPr>
      <w:r>
        <w:t xml:space="preserve">Celebrate festivals and events as part of the school and wider community </w:t>
      </w:r>
    </w:p>
    <w:p w14:paraId="6C00B979" w14:textId="73947534" w:rsidR="0079739A" w:rsidRPr="0079739A" w:rsidRDefault="00A73D36" w:rsidP="00CB3A56">
      <w:pPr>
        <w:pStyle w:val="ListParagraph"/>
        <w:numPr>
          <w:ilvl w:val="0"/>
          <w:numId w:val="9"/>
        </w:numPr>
        <w:spacing w:before="20" w:after="20" w:line="276" w:lineRule="auto"/>
        <w:jc w:val="both"/>
        <w:rPr>
          <w:rFonts w:eastAsia="Times New Roman" w:cstheme="minorHAnsi"/>
          <w:szCs w:val="38"/>
        </w:rPr>
      </w:pPr>
      <w:r>
        <w:t xml:space="preserve">Play a part in school shows, musical performances or services in front of an audience at least annually </w:t>
      </w:r>
      <w:r w:rsidR="00657F24">
        <w:t>(EYFS/KS1 Nativity</w:t>
      </w:r>
      <w:r w:rsidR="00D76F4E">
        <w:t xml:space="preserve">, KS2 Performance, Christingle, Music concerts, </w:t>
      </w:r>
      <w:r w:rsidR="000E32F8">
        <w:t xml:space="preserve">Carols on the Playground) </w:t>
      </w:r>
    </w:p>
    <w:p w14:paraId="525AE2B9" w14:textId="0EDDBF4E" w:rsidR="00A73D36" w:rsidRPr="00CB3A56" w:rsidRDefault="00A73D36" w:rsidP="00CB3A56">
      <w:pPr>
        <w:pStyle w:val="ListParagraph"/>
        <w:numPr>
          <w:ilvl w:val="0"/>
          <w:numId w:val="9"/>
        </w:numPr>
        <w:spacing w:before="20" w:after="20" w:line="276" w:lineRule="auto"/>
        <w:jc w:val="both"/>
        <w:rPr>
          <w:rFonts w:eastAsia="Times New Roman" w:cstheme="minorHAnsi"/>
          <w:szCs w:val="38"/>
        </w:rPr>
      </w:pPr>
      <w:r>
        <w:t>Participate in competitive sporting events and quizzes in our school regularly</w:t>
      </w:r>
    </w:p>
    <w:p w14:paraId="2F3A154B" w14:textId="77777777" w:rsidR="00EC201F" w:rsidRDefault="00EC201F" w:rsidP="009F6DE6">
      <w:pPr>
        <w:spacing w:after="150" w:line="276" w:lineRule="auto"/>
        <w:rPr>
          <w:rFonts w:eastAsia="Times New Roman" w:cstheme="minorHAnsi"/>
          <w:b/>
          <w:szCs w:val="38"/>
        </w:rPr>
      </w:pPr>
    </w:p>
    <w:p w14:paraId="2FCE3E39" w14:textId="77777777" w:rsidR="00551D4F" w:rsidRDefault="00EC201F" w:rsidP="00FD3A32">
      <w:pPr>
        <w:spacing w:after="150" w:line="276" w:lineRule="auto"/>
      </w:pPr>
      <w:r w:rsidRPr="00551D4F">
        <w:rPr>
          <w:rFonts w:eastAsia="Times New Roman" w:cstheme="minorHAnsi"/>
          <w:b/>
          <w:sz w:val="24"/>
          <w:szCs w:val="40"/>
          <w:u w:val="single"/>
        </w:rPr>
        <w:t>Impact</w:t>
      </w:r>
      <w:r w:rsidRPr="00551D4F">
        <w:rPr>
          <w:rFonts w:eastAsia="Times New Roman" w:cstheme="minorHAnsi"/>
          <w:b/>
          <w:szCs w:val="38"/>
          <w:u w:val="single"/>
        </w:rPr>
        <w:br/>
      </w:r>
      <w:r w:rsidR="00551D4F">
        <w:t xml:space="preserve">The impact of our curriculum is monitored through the following methods and is conducted in line with our school monitoring and reporting schedule: </w:t>
      </w:r>
    </w:p>
    <w:p w14:paraId="61E392BA" w14:textId="77777777" w:rsidR="00551D4F" w:rsidRPr="00551D4F" w:rsidRDefault="00551D4F" w:rsidP="00551D4F">
      <w:pPr>
        <w:pStyle w:val="ListParagraph"/>
        <w:numPr>
          <w:ilvl w:val="0"/>
          <w:numId w:val="8"/>
        </w:numPr>
        <w:spacing w:after="150" w:line="276" w:lineRule="auto"/>
        <w:rPr>
          <w:rFonts w:cstheme="minorHAnsi"/>
          <w:u w:val="single"/>
        </w:rPr>
      </w:pPr>
      <w:r>
        <w:t xml:space="preserve">Pupil progress meetings </w:t>
      </w:r>
    </w:p>
    <w:p w14:paraId="4DDC7F0C" w14:textId="77777777" w:rsidR="00551D4F" w:rsidRPr="00551D4F" w:rsidRDefault="00551D4F" w:rsidP="00551D4F">
      <w:pPr>
        <w:pStyle w:val="ListParagraph"/>
        <w:numPr>
          <w:ilvl w:val="0"/>
          <w:numId w:val="8"/>
        </w:numPr>
        <w:spacing w:after="150" w:line="276" w:lineRule="auto"/>
        <w:rPr>
          <w:rFonts w:cstheme="minorHAnsi"/>
          <w:u w:val="single"/>
        </w:rPr>
      </w:pPr>
      <w:r>
        <w:t xml:space="preserve">Pupil questionnaires </w:t>
      </w:r>
    </w:p>
    <w:p w14:paraId="5E0CA200" w14:textId="77777777" w:rsidR="00551D4F" w:rsidRPr="00551D4F" w:rsidRDefault="00551D4F" w:rsidP="00551D4F">
      <w:pPr>
        <w:pStyle w:val="ListParagraph"/>
        <w:numPr>
          <w:ilvl w:val="0"/>
          <w:numId w:val="8"/>
        </w:numPr>
        <w:spacing w:after="150" w:line="276" w:lineRule="auto"/>
        <w:rPr>
          <w:rFonts w:cstheme="minorHAnsi"/>
          <w:u w:val="single"/>
        </w:rPr>
      </w:pPr>
      <w:r>
        <w:t xml:space="preserve">Parental questionnaires </w:t>
      </w:r>
    </w:p>
    <w:p w14:paraId="1BE0C570" w14:textId="77777777" w:rsidR="00551D4F" w:rsidRPr="00551D4F" w:rsidRDefault="00551D4F" w:rsidP="00551D4F">
      <w:pPr>
        <w:pStyle w:val="ListParagraph"/>
        <w:numPr>
          <w:ilvl w:val="0"/>
          <w:numId w:val="8"/>
        </w:numPr>
        <w:spacing w:after="150" w:line="276" w:lineRule="auto"/>
        <w:rPr>
          <w:rFonts w:cstheme="minorHAnsi"/>
          <w:u w:val="single"/>
        </w:rPr>
      </w:pPr>
      <w:r>
        <w:t xml:space="preserve">Analysis of performance data </w:t>
      </w:r>
    </w:p>
    <w:p w14:paraId="746EA35A" w14:textId="77777777" w:rsidR="00551D4F" w:rsidRPr="00551D4F" w:rsidRDefault="00551D4F" w:rsidP="00551D4F">
      <w:pPr>
        <w:pStyle w:val="ListParagraph"/>
        <w:numPr>
          <w:ilvl w:val="0"/>
          <w:numId w:val="8"/>
        </w:numPr>
        <w:spacing w:after="150" w:line="276" w:lineRule="auto"/>
        <w:rPr>
          <w:rFonts w:cstheme="minorHAnsi"/>
          <w:u w:val="single"/>
        </w:rPr>
      </w:pPr>
      <w:r>
        <w:t xml:space="preserve">Learning walks </w:t>
      </w:r>
    </w:p>
    <w:p w14:paraId="1A68EFB2" w14:textId="77777777" w:rsidR="00551D4F" w:rsidRPr="00551D4F" w:rsidRDefault="00551D4F" w:rsidP="00551D4F">
      <w:pPr>
        <w:pStyle w:val="ListParagraph"/>
        <w:numPr>
          <w:ilvl w:val="0"/>
          <w:numId w:val="8"/>
        </w:numPr>
        <w:spacing w:after="150" w:line="276" w:lineRule="auto"/>
        <w:rPr>
          <w:rFonts w:cstheme="minorHAnsi"/>
          <w:u w:val="single"/>
        </w:rPr>
      </w:pPr>
      <w:r>
        <w:t xml:space="preserve">Professional dialogue between colleagues </w:t>
      </w:r>
    </w:p>
    <w:p w14:paraId="5E879E25" w14:textId="77777777" w:rsidR="00551D4F" w:rsidRPr="00551D4F" w:rsidRDefault="00551D4F" w:rsidP="00551D4F">
      <w:pPr>
        <w:pStyle w:val="ListParagraph"/>
        <w:numPr>
          <w:ilvl w:val="0"/>
          <w:numId w:val="8"/>
        </w:numPr>
        <w:spacing w:after="150" w:line="276" w:lineRule="auto"/>
        <w:rPr>
          <w:rFonts w:cstheme="minorHAnsi"/>
          <w:u w:val="single"/>
        </w:rPr>
      </w:pPr>
      <w:r>
        <w:t>Lesson observations/Learning Walks</w:t>
      </w:r>
    </w:p>
    <w:p w14:paraId="1C5C5EB4" w14:textId="77777777" w:rsidR="005808C7" w:rsidRPr="005808C7" w:rsidRDefault="00551D4F" w:rsidP="00551D4F">
      <w:pPr>
        <w:pStyle w:val="ListParagraph"/>
        <w:numPr>
          <w:ilvl w:val="0"/>
          <w:numId w:val="8"/>
        </w:numPr>
        <w:spacing w:after="150" w:line="276" w:lineRule="auto"/>
        <w:rPr>
          <w:rFonts w:cstheme="minorHAnsi"/>
          <w:u w:val="single"/>
        </w:rPr>
      </w:pPr>
      <w:r>
        <w:t>Book reviews and standardisation meetings (book reviews maybe conducted collaboratively)</w:t>
      </w:r>
    </w:p>
    <w:p w14:paraId="35DC9F3B" w14:textId="77777777" w:rsidR="005808C7" w:rsidRPr="005808C7" w:rsidRDefault="00551D4F" w:rsidP="00551D4F">
      <w:pPr>
        <w:pStyle w:val="ListParagraph"/>
        <w:numPr>
          <w:ilvl w:val="0"/>
          <w:numId w:val="8"/>
        </w:numPr>
        <w:spacing w:after="150" w:line="276" w:lineRule="auto"/>
        <w:rPr>
          <w:rFonts w:cstheme="minorHAnsi"/>
          <w:u w:val="single"/>
        </w:rPr>
      </w:pPr>
      <w:r>
        <w:t xml:space="preserve">Governor visits and learning reviews </w:t>
      </w:r>
    </w:p>
    <w:p w14:paraId="4C16E114" w14:textId="77777777" w:rsidR="005808C7" w:rsidRPr="005808C7" w:rsidRDefault="00551D4F" w:rsidP="00551D4F">
      <w:pPr>
        <w:pStyle w:val="ListParagraph"/>
        <w:numPr>
          <w:ilvl w:val="0"/>
          <w:numId w:val="8"/>
        </w:numPr>
        <w:spacing w:after="150" w:line="276" w:lineRule="auto"/>
        <w:rPr>
          <w:rFonts w:cstheme="minorHAnsi"/>
          <w:u w:val="single"/>
        </w:rPr>
      </w:pPr>
      <w:r>
        <w:t xml:space="preserve">Standardised assessments (phonics, reading, writing, SPAG and maths) and statutory assessments </w:t>
      </w:r>
    </w:p>
    <w:p w14:paraId="6B933AC4" w14:textId="77777777" w:rsidR="005E75F5" w:rsidRPr="005E75F5" w:rsidRDefault="00551D4F" w:rsidP="00551D4F">
      <w:pPr>
        <w:pStyle w:val="ListParagraph"/>
        <w:numPr>
          <w:ilvl w:val="0"/>
          <w:numId w:val="8"/>
        </w:numPr>
        <w:spacing w:after="150" w:line="276" w:lineRule="auto"/>
        <w:rPr>
          <w:rFonts w:cstheme="minorHAnsi"/>
          <w:u w:val="single"/>
        </w:rPr>
      </w:pPr>
      <w:r>
        <w:lastRenderedPageBreak/>
        <w:t>Vocabulary and key concept assessments (RE, geography, history</w:t>
      </w:r>
      <w:r w:rsidR="00A64DB2">
        <w:t xml:space="preserve">, </w:t>
      </w:r>
      <w:r>
        <w:t>science</w:t>
      </w:r>
      <w:r w:rsidR="00A64DB2">
        <w:t xml:space="preserve">, </w:t>
      </w:r>
      <w:r w:rsidR="005E75F5">
        <w:t>a</w:t>
      </w:r>
      <w:r w:rsidR="00A64DB2">
        <w:t xml:space="preserve">rt &amp; </w:t>
      </w:r>
      <w:r w:rsidR="005E75F5">
        <w:t>d</w:t>
      </w:r>
      <w:r w:rsidR="00A64DB2">
        <w:t xml:space="preserve">esign, D&amp;T, PE, </w:t>
      </w:r>
      <w:r w:rsidR="005E75F5">
        <w:t>l</w:t>
      </w:r>
      <w:r w:rsidR="00A64DB2">
        <w:t>anguages</w:t>
      </w:r>
      <w:r w:rsidR="005E75F5">
        <w:t>, PSHE, computing</w:t>
      </w:r>
      <w:r>
        <w:t xml:space="preserve">) </w:t>
      </w:r>
    </w:p>
    <w:p w14:paraId="3061C769" w14:textId="77777777" w:rsidR="005E75F5" w:rsidRPr="005E75F5" w:rsidRDefault="00551D4F" w:rsidP="00551D4F">
      <w:pPr>
        <w:pStyle w:val="ListParagraph"/>
        <w:numPr>
          <w:ilvl w:val="0"/>
          <w:numId w:val="8"/>
        </w:numPr>
        <w:spacing w:after="150" w:line="276" w:lineRule="auto"/>
        <w:rPr>
          <w:rFonts w:cstheme="minorHAnsi"/>
          <w:u w:val="single"/>
        </w:rPr>
      </w:pPr>
      <w:r>
        <w:t xml:space="preserve">Feedback from staff </w:t>
      </w:r>
    </w:p>
    <w:p w14:paraId="65ACEC44" w14:textId="0E0224A2" w:rsidR="00EC201F" w:rsidRPr="005E75F5" w:rsidRDefault="00551D4F" w:rsidP="005E75F5">
      <w:pPr>
        <w:spacing w:after="150" w:line="276" w:lineRule="auto"/>
        <w:rPr>
          <w:rFonts w:cstheme="minorHAnsi"/>
          <w:u w:val="single"/>
        </w:rPr>
      </w:pPr>
      <w:r>
        <w:t>These inform subject development planning and the whole school development plan which are regularly reviewed throughout the year</w:t>
      </w:r>
      <w:r w:rsidR="00A73D36">
        <w:t xml:space="preserve">. </w:t>
      </w:r>
    </w:p>
    <w:p w14:paraId="787B0A80" w14:textId="77777777" w:rsidR="00982123" w:rsidRPr="00982123" w:rsidRDefault="00982123">
      <w:pPr>
        <w:rPr>
          <w:b/>
        </w:rPr>
      </w:pPr>
    </w:p>
    <w:p w14:paraId="77887DC0" w14:textId="77777777" w:rsidR="00D835BB" w:rsidRDefault="00D835BB" w:rsidP="004937D5">
      <w:pPr>
        <w:spacing w:after="150" w:line="276" w:lineRule="auto"/>
      </w:pPr>
      <w:r w:rsidRPr="00D835BB">
        <w:rPr>
          <w:b/>
          <w:bCs/>
          <w:sz w:val="24"/>
          <w:szCs w:val="24"/>
          <w:u w:val="single"/>
        </w:rPr>
        <w:t>Success criteria</w:t>
      </w:r>
      <w:r w:rsidRPr="00D835BB">
        <w:rPr>
          <w:sz w:val="24"/>
          <w:szCs w:val="24"/>
        </w:rPr>
        <w:t xml:space="preserve"> </w:t>
      </w:r>
    </w:p>
    <w:p w14:paraId="0B51B7F2" w14:textId="590A8100" w:rsidR="00D835BB" w:rsidRDefault="00D835BB" w:rsidP="00D835BB">
      <w:pPr>
        <w:pStyle w:val="ListParagraph"/>
        <w:numPr>
          <w:ilvl w:val="0"/>
          <w:numId w:val="11"/>
        </w:numPr>
        <w:spacing w:after="150" w:line="276" w:lineRule="auto"/>
      </w:pPr>
      <w:r w:rsidRPr="00D835BB">
        <w:rPr>
          <w:b/>
          <w:bCs/>
        </w:rPr>
        <w:t xml:space="preserve">Curriculum: </w:t>
      </w:r>
    </w:p>
    <w:p w14:paraId="309F2A40" w14:textId="1914A9BE" w:rsidR="00D835BB" w:rsidRDefault="00D835BB" w:rsidP="00D835BB">
      <w:pPr>
        <w:pStyle w:val="ListParagraph"/>
        <w:spacing w:after="150" w:line="276" w:lineRule="auto"/>
      </w:pPr>
      <w:r>
        <w:t>• Enables pupils to develop our core values and the associated skills to an age</w:t>
      </w:r>
      <w:r w:rsidR="007A493D">
        <w:t>-</w:t>
      </w:r>
      <w:r>
        <w:t xml:space="preserve">related level as detailed in each subject area. </w:t>
      </w:r>
    </w:p>
    <w:p w14:paraId="68A3A612" w14:textId="6AA015AD" w:rsidR="007A52E6" w:rsidRDefault="00D835BB" w:rsidP="00D835BB">
      <w:pPr>
        <w:pStyle w:val="ListParagraph"/>
        <w:spacing w:after="150" w:line="276" w:lineRule="auto"/>
      </w:pPr>
      <w:r>
        <w:t xml:space="preserve">• Enables pupils </w:t>
      </w:r>
      <w:r w:rsidR="009A19B3">
        <w:t xml:space="preserve">to </w:t>
      </w:r>
      <w:r>
        <w:t xml:space="preserve">develop an </w:t>
      </w:r>
      <w:r w:rsidR="007A52E6">
        <w:t xml:space="preserve">understanding and </w:t>
      </w:r>
      <w:r>
        <w:t xml:space="preserve">appreciation of key British </w:t>
      </w:r>
      <w:r w:rsidR="009A19B3">
        <w:t>V</w:t>
      </w:r>
      <w:r>
        <w:t>alues</w:t>
      </w:r>
      <w:r w:rsidR="007A52E6">
        <w:t xml:space="preserve">, </w:t>
      </w:r>
      <w:r>
        <w:t>Protected Characteristics</w:t>
      </w:r>
      <w:r w:rsidR="007A52E6">
        <w:t xml:space="preserve"> and </w:t>
      </w:r>
      <w:proofErr w:type="spellStart"/>
      <w:r w:rsidR="007A52E6">
        <w:t>Unicef’s</w:t>
      </w:r>
      <w:proofErr w:type="spellEnd"/>
      <w:r w:rsidR="007A52E6">
        <w:t xml:space="preserve"> Rights of the Child</w:t>
      </w:r>
      <w:r>
        <w:t xml:space="preserve">. </w:t>
      </w:r>
    </w:p>
    <w:p w14:paraId="1482F6AB" w14:textId="77777777" w:rsidR="007A52E6" w:rsidRDefault="00D835BB" w:rsidP="00D835BB">
      <w:pPr>
        <w:pStyle w:val="ListParagraph"/>
        <w:spacing w:after="150" w:line="276" w:lineRule="auto"/>
      </w:pPr>
      <w:r>
        <w:t xml:space="preserve">• Enables pupils to know how to maintain a healthy, balanced life and to stay safe. </w:t>
      </w:r>
    </w:p>
    <w:p w14:paraId="7FC42A5E" w14:textId="77777777" w:rsidR="007A52E6" w:rsidRDefault="00D835BB" w:rsidP="00D835BB">
      <w:pPr>
        <w:pStyle w:val="ListParagraph"/>
        <w:spacing w:after="150" w:line="276" w:lineRule="auto"/>
      </w:pPr>
      <w:r>
        <w:t xml:space="preserve">• Enables pupils to understand how learning is sequenced and to develop the required understanding. </w:t>
      </w:r>
    </w:p>
    <w:p w14:paraId="725650C9" w14:textId="77777777" w:rsidR="007A52E6" w:rsidRDefault="00D835BB" w:rsidP="00D835BB">
      <w:pPr>
        <w:pStyle w:val="ListParagraph"/>
        <w:spacing w:after="150" w:line="276" w:lineRule="auto"/>
      </w:pPr>
      <w:r>
        <w:t xml:space="preserve">• Enables pupils to draw on a wide variety of content knowledge and skills to access and achieve in their learning. </w:t>
      </w:r>
    </w:p>
    <w:p w14:paraId="643168AC" w14:textId="77777777" w:rsidR="007A52E6" w:rsidRDefault="00D835BB" w:rsidP="00D835BB">
      <w:pPr>
        <w:pStyle w:val="ListParagraph"/>
        <w:spacing w:after="150" w:line="276" w:lineRule="auto"/>
      </w:pPr>
      <w:r>
        <w:t xml:space="preserve">• Deepens pupil’s understanding and appreciation of, and their ability to express, our school’s values. </w:t>
      </w:r>
    </w:p>
    <w:p w14:paraId="733A09E1" w14:textId="77777777" w:rsidR="007A52E6" w:rsidRDefault="00D835BB" w:rsidP="00D835BB">
      <w:pPr>
        <w:pStyle w:val="ListParagraph"/>
        <w:spacing w:after="150" w:line="276" w:lineRule="auto"/>
      </w:pPr>
      <w:r>
        <w:t xml:space="preserve">• Enables the retention of knowledge so that pupils know more and can do more over time. </w:t>
      </w:r>
    </w:p>
    <w:p w14:paraId="6F677F4D" w14:textId="77777777" w:rsidR="007A52E6" w:rsidRDefault="007A52E6" w:rsidP="00D835BB">
      <w:pPr>
        <w:pStyle w:val="ListParagraph"/>
        <w:spacing w:after="150" w:line="276" w:lineRule="auto"/>
      </w:pPr>
    </w:p>
    <w:p w14:paraId="39430BE3" w14:textId="5C2BCE51" w:rsidR="007A52E6" w:rsidRDefault="00D835BB" w:rsidP="007A52E6">
      <w:pPr>
        <w:pStyle w:val="ListParagraph"/>
        <w:numPr>
          <w:ilvl w:val="0"/>
          <w:numId w:val="11"/>
        </w:numPr>
        <w:spacing w:after="150" w:line="276" w:lineRule="auto"/>
      </w:pPr>
      <w:r w:rsidRPr="007A52E6">
        <w:rPr>
          <w:b/>
          <w:bCs/>
        </w:rPr>
        <w:t>Lessons:</w:t>
      </w:r>
      <w:r>
        <w:t xml:space="preserve"> </w:t>
      </w:r>
    </w:p>
    <w:p w14:paraId="6398D592" w14:textId="65B41EF7" w:rsidR="007A52E6" w:rsidRDefault="00D835BB" w:rsidP="007A52E6">
      <w:pPr>
        <w:pStyle w:val="ListParagraph"/>
        <w:spacing w:after="150" w:line="276" w:lineRule="auto"/>
      </w:pPr>
      <w:r>
        <w:t xml:space="preserve">• Include an objective </w:t>
      </w:r>
      <w:r w:rsidR="00FF452E">
        <w:t>linked to the target memories children need to know</w:t>
      </w:r>
    </w:p>
    <w:p w14:paraId="119CD8EE" w14:textId="77777777" w:rsidR="007A52E6" w:rsidRDefault="00D835BB" w:rsidP="007A52E6">
      <w:pPr>
        <w:pStyle w:val="ListParagraph"/>
        <w:spacing w:after="150" w:line="276" w:lineRule="auto"/>
      </w:pPr>
      <w:r>
        <w:t xml:space="preserve">• Follow a robustly mapped programme of study. </w:t>
      </w:r>
    </w:p>
    <w:p w14:paraId="739B0DEC" w14:textId="77777777" w:rsidR="007A52E6" w:rsidRDefault="00D835BB" w:rsidP="007A52E6">
      <w:pPr>
        <w:pStyle w:val="ListParagraph"/>
        <w:spacing w:after="150" w:line="276" w:lineRule="auto"/>
      </w:pPr>
      <w:r>
        <w:t xml:space="preserve">• Have an atmosphere conducive to learning. </w:t>
      </w:r>
    </w:p>
    <w:p w14:paraId="18AA952A" w14:textId="77777777" w:rsidR="007A52E6" w:rsidRDefault="00D835BB" w:rsidP="007A52E6">
      <w:pPr>
        <w:pStyle w:val="ListParagraph"/>
        <w:spacing w:after="150" w:line="276" w:lineRule="auto"/>
      </w:pPr>
      <w:r>
        <w:t xml:space="preserve">• Utilise the principles of teaching (outlined in the implementation section of this policy). </w:t>
      </w:r>
    </w:p>
    <w:p w14:paraId="3B9F21E0" w14:textId="77777777" w:rsidR="007A52E6" w:rsidRDefault="00D835BB" w:rsidP="007A52E6">
      <w:pPr>
        <w:pStyle w:val="ListParagraph"/>
        <w:spacing w:after="150" w:line="276" w:lineRule="auto"/>
      </w:pPr>
      <w:r>
        <w:t xml:space="preserve">• Include questions to develop deeper, and check for, understanding. </w:t>
      </w:r>
    </w:p>
    <w:p w14:paraId="47A388DA" w14:textId="77777777" w:rsidR="007A52E6" w:rsidRDefault="00D835BB" w:rsidP="007A52E6">
      <w:pPr>
        <w:pStyle w:val="ListParagraph"/>
        <w:spacing w:after="150" w:line="276" w:lineRule="auto"/>
      </w:pPr>
      <w:r>
        <w:t xml:space="preserve">• Model the skill being developed with steps broken down into a </w:t>
      </w:r>
      <w:proofErr w:type="gramStart"/>
      <w:r>
        <w:t>success criteria</w:t>
      </w:r>
      <w:proofErr w:type="gramEnd"/>
      <w:r>
        <w:t xml:space="preserve"> if applicable. </w:t>
      </w:r>
    </w:p>
    <w:p w14:paraId="30B891B5" w14:textId="77777777" w:rsidR="007A52E6" w:rsidRDefault="00D835BB" w:rsidP="007A52E6">
      <w:pPr>
        <w:pStyle w:val="ListParagraph"/>
        <w:spacing w:after="150" w:line="276" w:lineRule="auto"/>
      </w:pPr>
      <w:r>
        <w:t xml:space="preserve">• Provide an opportunity for pupils to practise the learning with a suitably pitched and challenging task which moves from guided to independent practice over time. </w:t>
      </w:r>
    </w:p>
    <w:p w14:paraId="19AD115E" w14:textId="77777777" w:rsidR="007A52E6" w:rsidRDefault="00D835BB" w:rsidP="007A52E6">
      <w:pPr>
        <w:pStyle w:val="ListParagraph"/>
        <w:spacing w:after="150" w:line="276" w:lineRule="auto"/>
      </w:pPr>
      <w:r>
        <w:t xml:space="preserve">• Include clear and considered feedback which enables pupils to check, correct and modify learning or move on to deeper thinking or next steps in learning (see marking and feedback policy). </w:t>
      </w:r>
    </w:p>
    <w:p w14:paraId="0F1BDC26" w14:textId="77777777" w:rsidR="007A52E6" w:rsidRDefault="007A52E6" w:rsidP="007A52E6">
      <w:pPr>
        <w:pStyle w:val="ListParagraph"/>
        <w:spacing w:after="150" w:line="276" w:lineRule="auto"/>
      </w:pPr>
    </w:p>
    <w:p w14:paraId="3E74A44D" w14:textId="1BD00095" w:rsidR="007A52E6" w:rsidRDefault="00D835BB" w:rsidP="007A52E6">
      <w:pPr>
        <w:pStyle w:val="ListParagraph"/>
        <w:numPr>
          <w:ilvl w:val="0"/>
          <w:numId w:val="11"/>
        </w:numPr>
        <w:spacing w:after="150" w:line="276" w:lineRule="auto"/>
      </w:pPr>
      <w:r w:rsidRPr="007A52E6">
        <w:rPr>
          <w:b/>
          <w:bCs/>
        </w:rPr>
        <w:t>Enrichment curriculum:</w:t>
      </w:r>
      <w:r>
        <w:t xml:space="preserve"> </w:t>
      </w:r>
    </w:p>
    <w:p w14:paraId="2CFDB49F" w14:textId="77777777" w:rsidR="007A52E6" w:rsidRDefault="00D835BB" w:rsidP="007A52E6">
      <w:pPr>
        <w:pStyle w:val="ListParagraph"/>
        <w:spacing w:after="150" w:line="276" w:lineRule="auto"/>
      </w:pPr>
      <w:r>
        <w:t xml:space="preserve">• Enables pupils to develop the values we cherish as a school. </w:t>
      </w:r>
    </w:p>
    <w:p w14:paraId="71C2E43C" w14:textId="77777777" w:rsidR="007A52E6" w:rsidRDefault="00D835BB" w:rsidP="007A52E6">
      <w:pPr>
        <w:pStyle w:val="ListParagraph"/>
        <w:spacing w:after="150" w:line="276" w:lineRule="auto"/>
      </w:pPr>
      <w:r>
        <w:t xml:space="preserve">• Provides opportunities to nurture and develop talents. </w:t>
      </w:r>
    </w:p>
    <w:p w14:paraId="039EB834" w14:textId="77777777" w:rsidR="007A52E6" w:rsidRDefault="00D835BB" w:rsidP="007A52E6">
      <w:pPr>
        <w:pStyle w:val="ListParagraph"/>
        <w:spacing w:after="150" w:line="276" w:lineRule="auto"/>
      </w:pPr>
      <w:r>
        <w:t xml:space="preserve">• Encourages pupils to develop meaningful relationships, value others and establish healthy connections to the school, staff and peers. </w:t>
      </w:r>
    </w:p>
    <w:p w14:paraId="4894D2E2" w14:textId="77777777" w:rsidR="007A52E6" w:rsidRDefault="007A52E6" w:rsidP="007A52E6">
      <w:pPr>
        <w:pStyle w:val="ListParagraph"/>
        <w:spacing w:after="150" w:line="276" w:lineRule="auto"/>
      </w:pPr>
    </w:p>
    <w:p w14:paraId="445F7F6F" w14:textId="77777777" w:rsidR="00E2055C" w:rsidRDefault="00E2055C" w:rsidP="007A52E6">
      <w:pPr>
        <w:pStyle w:val="ListParagraph"/>
        <w:spacing w:after="150" w:line="276" w:lineRule="auto"/>
      </w:pPr>
    </w:p>
    <w:p w14:paraId="734A96D3" w14:textId="0F891511" w:rsidR="007A52E6" w:rsidRPr="007A52E6" w:rsidRDefault="00D835BB" w:rsidP="007A52E6">
      <w:pPr>
        <w:pStyle w:val="ListParagraph"/>
        <w:numPr>
          <w:ilvl w:val="0"/>
          <w:numId w:val="11"/>
        </w:numPr>
        <w:spacing w:after="150" w:line="276" w:lineRule="auto"/>
        <w:rPr>
          <w:b/>
          <w:bCs/>
        </w:rPr>
      </w:pPr>
      <w:r w:rsidRPr="007A52E6">
        <w:rPr>
          <w:b/>
          <w:bCs/>
        </w:rPr>
        <w:lastRenderedPageBreak/>
        <w:t xml:space="preserve">Assessment: </w:t>
      </w:r>
    </w:p>
    <w:p w14:paraId="08D671A1" w14:textId="77777777" w:rsidR="009B788C" w:rsidRDefault="00D835BB" w:rsidP="007A52E6">
      <w:pPr>
        <w:pStyle w:val="ListParagraph"/>
        <w:spacing w:after="150" w:line="276" w:lineRule="auto"/>
      </w:pPr>
      <w:r>
        <w:t xml:space="preserve">• Is used to inform planning for individual and groups of learners. </w:t>
      </w:r>
    </w:p>
    <w:p w14:paraId="0156C265" w14:textId="77777777" w:rsidR="009B788C" w:rsidRDefault="00D835BB" w:rsidP="007A52E6">
      <w:pPr>
        <w:pStyle w:val="ListParagraph"/>
        <w:spacing w:after="150" w:line="276" w:lineRule="auto"/>
      </w:pPr>
      <w:r>
        <w:t xml:space="preserve">• Is used to provide feedback to learners to enable them to move forward to next steps. </w:t>
      </w:r>
    </w:p>
    <w:p w14:paraId="74FF0CA1" w14:textId="77777777" w:rsidR="005B7F9F" w:rsidRDefault="00D835BB" w:rsidP="007A52E6">
      <w:pPr>
        <w:pStyle w:val="ListParagraph"/>
        <w:spacing w:after="150" w:line="276" w:lineRule="auto"/>
      </w:pPr>
      <w:r>
        <w:t>• Is used to inform parents</w:t>
      </w:r>
      <w:r w:rsidR="009B788C">
        <w:t>/carers</w:t>
      </w:r>
      <w:r>
        <w:t xml:space="preserve"> about their child’s progress and attainment. </w:t>
      </w:r>
    </w:p>
    <w:p w14:paraId="1283F1E3" w14:textId="77777777" w:rsidR="005B7F9F" w:rsidRDefault="00D835BB" w:rsidP="007A52E6">
      <w:pPr>
        <w:pStyle w:val="ListParagraph"/>
        <w:spacing w:after="150" w:line="276" w:lineRule="auto"/>
      </w:pPr>
      <w:r>
        <w:t xml:space="preserve">• Provides authentic data that is used to monitor the individual progress of pupils and the quality of education. </w:t>
      </w:r>
    </w:p>
    <w:p w14:paraId="3C618B83" w14:textId="77946217" w:rsidR="004937D5" w:rsidRPr="00D835BB" w:rsidRDefault="00D835BB" w:rsidP="007A52E6">
      <w:pPr>
        <w:pStyle w:val="ListParagraph"/>
        <w:spacing w:after="150" w:line="276" w:lineRule="auto"/>
        <w:rPr>
          <w:rFonts w:eastAsia="Times New Roman" w:cstheme="minorHAnsi"/>
          <w:szCs w:val="38"/>
        </w:rPr>
      </w:pPr>
      <w:r>
        <w:t>• Is used to determined intervention requirements and to measure the impact of that intervention.</w:t>
      </w:r>
    </w:p>
    <w:p w14:paraId="12AC80DE" w14:textId="77777777" w:rsidR="006A21D4" w:rsidRDefault="006A21D4"/>
    <w:p w14:paraId="7ED8756C" w14:textId="1EA89D4B" w:rsidR="006A21D4" w:rsidRPr="006A21D4" w:rsidRDefault="006A21D4">
      <w:pPr>
        <w:rPr>
          <w:b/>
        </w:rPr>
      </w:pPr>
    </w:p>
    <w:sectPr w:rsidR="006A21D4" w:rsidRPr="006A21D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21C3E" w14:textId="77777777" w:rsidR="00977F72" w:rsidRDefault="00977F72" w:rsidP="006A21D4">
      <w:pPr>
        <w:spacing w:after="0" w:line="240" w:lineRule="auto"/>
      </w:pPr>
      <w:r>
        <w:separator/>
      </w:r>
    </w:p>
  </w:endnote>
  <w:endnote w:type="continuationSeparator" w:id="0">
    <w:p w14:paraId="34E86499" w14:textId="77777777" w:rsidR="00977F72" w:rsidRDefault="00977F72" w:rsidP="006A21D4">
      <w:pPr>
        <w:spacing w:after="0" w:line="240" w:lineRule="auto"/>
      </w:pPr>
      <w:r>
        <w:continuationSeparator/>
      </w:r>
    </w:p>
  </w:endnote>
  <w:endnote w:type="continuationNotice" w:id="1">
    <w:p w14:paraId="7E4A1767" w14:textId="77777777" w:rsidR="00977F72" w:rsidRDefault="00977F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assoonPrimaryInfant">
    <w:altName w:val="Calibri"/>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76D94" w14:textId="77777777" w:rsidR="006A21D4" w:rsidRPr="004A4CB6" w:rsidRDefault="006A21D4" w:rsidP="006A21D4">
    <w:pPr>
      <w:tabs>
        <w:tab w:val="left" w:pos="709"/>
        <w:tab w:val="left" w:pos="9498"/>
      </w:tabs>
      <w:jc w:val="center"/>
      <w:rPr>
        <w:sz w:val="18"/>
      </w:rPr>
    </w:pPr>
    <w:r>
      <w:rPr>
        <w:rFonts w:ascii="Arial" w:hAnsi="Arial" w:cs="Arial"/>
        <w:noProof/>
        <w:sz w:val="18"/>
        <w:szCs w:val="18"/>
      </w:rPr>
      <w:drawing>
        <wp:anchor distT="0" distB="0" distL="114300" distR="114300" simplePos="0" relativeHeight="251658243" behindDoc="1" locked="0" layoutInCell="1" allowOverlap="1" wp14:anchorId="4626F974" wp14:editId="603CAE5B">
          <wp:simplePos x="0" y="0"/>
          <wp:positionH relativeFrom="column">
            <wp:posOffset>-641985</wp:posOffset>
          </wp:positionH>
          <wp:positionV relativeFrom="paragraph">
            <wp:posOffset>1270</wp:posOffset>
          </wp:positionV>
          <wp:extent cx="581025" cy="600075"/>
          <wp:effectExtent l="0" t="0" r="9525"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00075"/>
                  </a:xfrm>
                  <a:prstGeom prst="rect">
                    <a:avLst/>
                  </a:prstGeom>
                  <a:noFill/>
                </pic:spPr>
              </pic:pic>
            </a:graphicData>
          </a:graphic>
          <wp14:sizeRelH relativeFrom="page">
            <wp14:pctWidth>0</wp14:pctWidth>
          </wp14:sizeRelH>
          <wp14:sizeRelV relativeFrom="page">
            <wp14:pctHeight>0</wp14:pctHeight>
          </wp14:sizeRelV>
        </wp:anchor>
      </w:drawing>
    </w:r>
    <w:r w:rsidRPr="004A4CB6">
      <w:rPr>
        <w:noProof/>
        <w:sz w:val="18"/>
      </w:rPr>
      <w:drawing>
        <wp:anchor distT="0" distB="0" distL="114300" distR="114300" simplePos="0" relativeHeight="251658240" behindDoc="1" locked="0" layoutInCell="1" allowOverlap="1" wp14:anchorId="12F9C363" wp14:editId="12C956C7">
          <wp:simplePos x="0" y="0"/>
          <wp:positionH relativeFrom="column">
            <wp:posOffset>187960</wp:posOffset>
          </wp:positionH>
          <wp:positionV relativeFrom="paragraph">
            <wp:posOffset>9905365</wp:posOffset>
          </wp:positionV>
          <wp:extent cx="570865" cy="590550"/>
          <wp:effectExtent l="0" t="0" r="63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0865"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4CB6">
      <w:rPr>
        <w:noProof/>
        <w:sz w:val="18"/>
      </w:rPr>
      <w:drawing>
        <wp:anchor distT="0" distB="0" distL="114300" distR="114300" simplePos="0" relativeHeight="251658241" behindDoc="1" locked="0" layoutInCell="1" allowOverlap="1" wp14:anchorId="5112D168" wp14:editId="59F856B3">
          <wp:simplePos x="0" y="0"/>
          <wp:positionH relativeFrom="column">
            <wp:posOffset>187960</wp:posOffset>
          </wp:positionH>
          <wp:positionV relativeFrom="paragraph">
            <wp:posOffset>9905365</wp:posOffset>
          </wp:positionV>
          <wp:extent cx="570865" cy="590550"/>
          <wp:effectExtent l="0" t="0" r="63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0865"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4CB6">
      <w:rPr>
        <w:noProof/>
        <w:sz w:val="18"/>
      </w:rPr>
      <w:drawing>
        <wp:anchor distT="0" distB="0" distL="114300" distR="114300" simplePos="0" relativeHeight="251658242" behindDoc="1" locked="0" layoutInCell="1" allowOverlap="1" wp14:anchorId="2722FBA7" wp14:editId="041CFB5B">
          <wp:simplePos x="0" y="0"/>
          <wp:positionH relativeFrom="column">
            <wp:posOffset>187960</wp:posOffset>
          </wp:positionH>
          <wp:positionV relativeFrom="paragraph">
            <wp:posOffset>9905365</wp:posOffset>
          </wp:positionV>
          <wp:extent cx="570865" cy="59055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0865"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4CB6">
      <w:rPr>
        <w:rFonts w:ascii="Arial Rounded MT Bold" w:hAnsi="Arial Rounded MT Bold" w:cs="SassoonPrimaryInfant"/>
        <w:b/>
        <w:bCs/>
        <w:color w:val="FF0000"/>
        <w:sz w:val="18"/>
      </w:rPr>
      <w:t>Ambition</w:t>
    </w:r>
    <w:r w:rsidRPr="004A4CB6">
      <w:rPr>
        <w:rFonts w:ascii="Arial Rounded MT Bold" w:hAnsi="Arial Rounded MT Bold" w:cs="SassoonPrimaryInfant"/>
        <w:bCs/>
        <w:color w:val="0070C0"/>
        <w:sz w:val="18"/>
      </w:rPr>
      <w:t xml:space="preserve"> ~</w:t>
    </w:r>
    <w:r w:rsidRPr="004A4CB6">
      <w:rPr>
        <w:rFonts w:ascii="Arial Rounded MT Bold" w:hAnsi="Arial Rounded MT Bold" w:cs="SassoonPrimaryInfant"/>
        <w:bCs/>
        <w:color w:val="B8CCE4"/>
        <w:sz w:val="18"/>
      </w:rPr>
      <w:t xml:space="preserve"> </w:t>
    </w:r>
    <w:r w:rsidRPr="004A4CB6">
      <w:rPr>
        <w:rFonts w:ascii="Arial Rounded MT Bold" w:hAnsi="Arial Rounded MT Bold" w:cs="SassoonPrimaryInfant"/>
        <w:b/>
        <w:bCs/>
        <w:sz w:val="18"/>
      </w:rPr>
      <w:t>Independence</w:t>
    </w:r>
    <w:r w:rsidRPr="004A4CB6">
      <w:rPr>
        <w:rFonts w:ascii="Arial Rounded MT Bold" w:hAnsi="Arial Rounded MT Bold" w:cs="SassoonPrimaryInfant"/>
        <w:bCs/>
        <w:color w:val="0070C0"/>
        <w:sz w:val="18"/>
      </w:rPr>
      <w:t xml:space="preserve"> ~ </w:t>
    </w:r>
    <w:r w:rsidRPr="004A4CB6">
      <w:rPr>
        <w:rFonts w:ascii="Arial Rounded MT Bold" w:hAnsi="Arial Rounded MT Bold" w:cs="SassoonPrimaryInfant"/>
        <w:b/>
        <w:bCs/>
        <w:color w:val="0070C0"/>
        <w:sz w:val="18"/>
      </w:rPr>
      <w:t>Cooperation</w:t>
    </w:r>
    <w:r w:rsidRPr="004A4CB6">
      <w:rPr>
        <w:rFonts w:ascii="Arial Rounded MT Bold" w:hAnsi="Arial Rounded MT Bold" w:cs="SassoonPrimaryInfant"/>
        <w:bCs/>
        <w:color w:val="0070C0"/>
        <w:sz w:val="18"/>
      </w:rPr>
      <w:t xml:space="preserve"> ~ </w:t>
    </w:r>
    <w:r w:rsidRPr="004A4CB6">
      <w:rPr>
        <w:rFonts w:ascii="Arial Rounded MT Bold" w:hAnsi="Arial Rounded MT Bold" w:cs="SassoonPrimaryInfant"/>
        <w:b/>
        <w:bCs/>
        <w:color w:val="00B050"/>
        <w:sz w:val="18"/>
      </w:rPr>
      <w:t>Consideration</w:t>
    </w:r>
    <w:r w:rsidRPr="004A4CB6">
      <w:rPr>
        <w:rFonts w:ascii="Arial Rounded MT Bold" w:hAnsi="Arial Rounded MT Bold" w:cs="SassoonPrimaryInfant"/>
        <w:bCs/>
        <w:color w:val="0070C0"/>
        <w:sz w:val="18"/>
      </w:rPr>
      <w:t xml:space="preserve"> ~ </w:t>
    </w:r>
    <w:r w:rsidRPr="004A4CB6">
      <w:rPr>
        <w:rFonts w:ascii="Arial Rounded MT Bold" w:hAnsi="Arial Rounded MT Bold" w:cs="SassoonPrimaryInfant"/>
        <w:b/>
        <w:bCs/>
        <w:color w:val="FFC000"/>
        <w:sz w:val="18"/>
      </w:rPr>
      <w:t>Confidence</w:t>
    </w:r>
    <w:r w:rsidRPr="004A4CB6">
      <w:rPr>
        <w:rFonts w:ascii="Arial Rounded MT Bold" w:hAnsi="Arial Rounded MT Bold" w:cs="SassoonPrimaryInfant"/>
        <w:bCs/>
        <w:color w:val="0070C0"/>
        <w:sz w:val="18"/>
      </w:rPr>
      <w:t xml:space="preserve"> ~</w:t>
    </w:r>
    <w:r w:rsidRPr="004A4CB6">
      <w:rPr>
        <w:rFonts w:ascii="Arial Rounded MT Bold" w:hAnsi="Arial Rounded MT Bold" w:cs="SassoonPrimaryInfant"/>
        <w:bCs/>
        <w:color w:val="B8CCE4"/>
        <w:sz w:val="18"/>
      </w:rPr>
      <w:t xml:space="preserve"> </w:t>
    </w:r>
    <w:r w:rsidRPr="004A4CB6">
      <w:rPr>
        <w:rFonts w:ascii="Arial Rounded MT Bold" w:hAnsi="Arial Rounded MT Bold" w:cs="SassoonPrimaryInfant"/>
        <w:b/>
        <w:bCs/>
        <w:color w:val="808080"/>
        <w:sz w:val="18"/>
      </w:rPr>
      <w:t>Resilience</w:t>
    </w:r>
    <w:r w:rsidRPr="004A4CB6">
      <w:rPr>
        <w:rFonts w:ascii="Arial Rounded MT Bold" w:hAnsi="Arial Rounded MT Bold" w:cs="SassoonPrimaryInfant"/>
        <w:bCs/>
        <w:color w:val="0070C0"/>
        <w:sz w:val="18"/>
      </w:rPr>
      <w:t xml:space="preserve"> ~ </w:t>
    </w:r>
    <w:r w:rsidRPr="004A4CB6">
      <w:rPr>
        <w:rFonts w:ascii="Arial Rounded MT Bold" w:hAnsi="Arial Rounded MT Bold" w:cs="SassoonPrimaryInfant"/>
        <w:b/>
        <w:bCs/>
        <w:color w:val="7030A0"/>
        <w:sz w:val="18"/>
      </w:rPr>
      <w:t>Respect</w:t>
    </w:r>
  </w:p>
  <w:p w14:paraId="25637539" w14:textId="77777777" w:rsidR="006A21D4" w:rsidRDefault="006A21D4" w:rsidP="006A21D4">
    <w:pPr>
      <w:pStyle w:val="Footer"/>
      <w:jc w:val="center"/>
    </w:pPr>
  </w:p>
  <w:p w14:paraId="300396E1" w14:textId="147CA5E1" w:rsidR="006A21D4" w:rsidRPr="006A21D4" w:rsidRDefault="006A21D4" w:rsidP="00F24231">
    <w:pPr>
      <w:pStyle w:val="Footer"/>
      <w:jc w:val="right"/>
      <w:rPr>
        <w:sz w:val="18"/>
      </w:rPr>
    </w:pPr>
    <w:r>
      <w:tab/>
    </w:r>
    <w:r>
      <w:tab/>
    </w:r>
    <w:r w:rsidR="003A7EC9">
      <w:rPr>
        <w:sz w:val="18"/>
      </w:rPr>
      <w:t>Curriculum</w:t>
    </w:r>
    <w:r w:rsidRPr="006A21D4">
      <w:rPr>
        <w:sz w:val="18"/>
      </w:rPr>
      <w:t xml:space="preserve"> Policy</w:t>
    </w:r>
    <w:r w:rsidR="00F24231">
      <w:rPr>
        <w:sz w:val="18"/>
      </w:rPr>
      <w:t xml:space="preserve"> ~ </w:t>
    </w:r>
    <w:r w:rsidR="00E2055C">
      <w:rPr>
        <w:sz w:val="18"/>
      </w:rPr>
      <w:t xml:space="preserve">Reviewed </w:t>
    </w:r>
    <w:r w:rsidR="0013778A">
      <w:rPr>
        <w:sz w:val="18"/>
      </w:rPr>
      <w:t>September 202</w:t>
    </w:r>
    <w:r w:rsidR="003C4D2D">
      <w:rPr>
        <w:sz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D08C3" w14:textId="77777777" w:rsidR="00977F72" w:rsidRDefault="00977F72" w:rsidP="006A21D4">
      <w:pPr>
        <w:spacing w:after="0" w:line="240" w:lineRule="auto"/>
      </w:pPr>
      <w:r>
        <w:separator/>
      </w:r>
    </w:p>
  </w:footnote>
  <w:footnote w:type="continuationSeparator" w:id="0">
    <w:p w14:paraId="05410FFA" w14:textId="77777777" w:rsidR="00977F72" w:rsidRDefault="00977F72" w:rsidP="006A21D4">
      <w:pPr>
        <w:spacing w:after="0" w:line="240" w:lineRule="auto"/>
      </w:pPr>
      <w:r>
        <w:continuationSeparator/>
      </w:r>
    </w:p>
  </w:footnote>
  <w:footnote w:type="continuationNotice" w:id="1">
    <w:p w14:paraId="46B849A9" w14:textId="77777777" w:rsidR="00977F72" w:rsidRDefault="00977F7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C7C3F"/>
    <w:multiLevelType w:val="hybridMultilevel"/>
    <w:tmpl w:val="41048EAA"/>
    <w:lvl w:ilvl="0" w:tplc="B5B67F3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DE3E0F"/>
    <w:multiLevelType w:val="multilevel"/>
    <w:tmpl w:val="308A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BF154E"/>
    <w:multiLevelType w:val="multilevel"/>
    <w:tmpl w:val="FA8A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CA1080"/>
    <w:multiLevelType w:val="hybridMultilevel"/>
    <w:tmpl w:val="E4F8A4C2"/>
    <w:lvl w:ilvl="0" w:tplc="59E8B39C">
      <w:numFmt w:val="bullet"/>
      <w:lvlText w:val="-"/>
      <w:lvlJc w:val="left"/>
      <w:pPr>
        <w:ind w:left="720" w:hanging="360"/>
      </w:pPr>
      <w:rPr>
        <w:rFonts w:ascii="Calibri" w:eastAsiaTheme="minorHAnsi" w:hAnsi="Calibri" w:cs="Calibr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7B76F8"/>
    <w:multiLevelType w:val="hybridMultilevel"/>
    <w:tmpl w:val="901E6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BD5385"/>
    <w:multiLevelType w:val="multilevel"/>
    <w:tmpl w:val="B21C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E4099D"/>
    <w:multiLevelType w:val="multilevel"/>
    <w:tmpl w:val="01B86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55199F"/>
    <w:multiLevelType w:val="hybridMultilevel"/>
    <w:tmpl w:val="39BA0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E35565"/>
    <w:multiLevelType w:val="multilevel"/>
    <w:tmpl w:val="87262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427F80"/>
    <w:multiLevelType w:val="hybridMultilevel"/>
    <w:tmpl w:val="3A24D184"/>
    <w:lvl w:ilvl="0" w:tplc="924C18B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6C2858"/>
    <w:multiLevelType w:val="hybridMultilevel"/>
    <w:tmpl w:val="72C8F3B2"/>
    <w:lvl w:ilvl="0" w:tplc="08090001">
      <w:start w:val="1"/>
      <w:numFmt w:val="bullet"/>
      <w:lvlText w:val=""/>
      <w:lvlJc w:val="left"/>
      <w:pPr>
        <w:ind w:left="720" w:hanging="360"/>
      </w:pPr>
      <w:rPr>
        <w:rFonts w:ascii="Symbol" w:hAnsi="Symbol"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889754">
    <w:abstractNumId w:val="6"/>
  </w:num>
  <w:num w:numId="2" w16cid:durableId="1496726257">
    <w:abstractNumId w:val="2"/>
  </w:num>
  <w:num w:numId="3" w16cid:durableId="548689975">
    <w:abstractNumId w:val="1"/>
  </w:num>
  <w:num w:numId="4" w16cid:durableId="1856070862">
    <w:abstractNumId w:val="8"/>
  </w:num>
  <w:num w:numId="5" w16cid:durableId="1888176786">
    <w:abstractNumId w:val="4"/>
  </w:num>
  <w:num w:numId="6" w16cid:durableId="696854802">
    <w:abstractNumId w:val="5"/>
  </w:num>
  <w:num w:numId="7" w16cid:durableId="1426804872">
    <w:abstractNumId w:val="3"/>
  </w:num>
  <w:num w:numId="8" w16cid:durableId="1160075449">
    <w:abstractNumId w:val="10"/>
  </w:num>
  <w:num w:numId="9" w16cid:durableId="1549995431">
    <w:abstractNumId w:val="7"/>
  </w:num>
  <w:num w:numId="10" w16cid:durableId="1352299652">
    <w:abstractNumId w:val="9"/>
  </w:num>
  <w:num w:numId="11" w16cid:durableId="1682783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1D4"/>
    <w:rsid w:val="00004E71"/>
    <w:rsid w:val="00006BE5"/>
    <w:rsid w:val="000178A0"/>
    <w:rsid w:val="0003334E"/>
    <w:rsid w:val="00040BF4"/>
    <w:rsid w:val="000837AE"/>
    <w:rsid w:val="00097B41"/>
    <w:rsid w:val="000E32F8"/>
    <w:rsid w:val="000E76FB"/>
    <w:rsid w:val="0010548E"/>
    <w:rsid w:val="00123940"/>
    <w:rsid w:val="001247D0"/>
    <w:rsid w:val="001258EA"/>
    <w:rsid w:val="0012769B"/>
    <w:rsid w:val="00136ACA"/>
    <w:rsid w:val="0013778A"/>
    <w:rsid w:val="001470A1"/>
    <w:rsid w:val="001A17AB"/>
    <w:rsid w:val="001A69AE"/>
    <w:rsid w:val="001C39EA"/>
    <w:rsid w:val="001E01CF"/>
    <w:rsid w:val="002065B5"/>
    <w:rsid w:val="00226B06"/>
    <w:rsid w:val="002307C7"/>
    <w:rsid w:val="00257A8F"/>
    <w:rsid w:val="002734A3"/>
    <w:rsid w:val="0027468C"/>
    <w:rsid w:val="00293775"/>
    <w:rsid w:val="002D6B89"/>
    <w:rsid w:val="002E749D"/>
    <w:rsid w:val="002F0AB0"/>
    <w:rsid w:val="0030462A"/>
    <w:rsid w:val="00312D93"/>
    <w:rsid w:val="00355940"/>
    <w:rsid w:val="00364DDD"/>
    <w:rsid w:val="00370784"/>
    <w:rsid w:val="003A7EC9"/>
    <w:rsid w:val="003C4D2D"/>
    <w:rsid w:val="003F2384"/>
    <w:rsid w:val="00401D08"/>
    <w:rsid w:val="00444A2B"/>
    <w:rsid w:val="00446CA2"/>
    <w:rsid w:val="004937D5"/>
    <w:rsid w:val="004A2263"/>
    <w:rsid w:val="004A7EF8"/>
    <w:rsid w:val="004C1497"/>
    <w:rsid w:val="004C4A98"/>
    <w:rsid w:val="004C78CF"/>
    <w:rsid w:val="004C7E0F"/>
    <w:rsid w:val="004F08AA"/>
    <w:rsid w:val="004F5B7E"/>
    <w:rsid w:val="00551D4F"/>
    <w:rsid w:val="00552E1F"/>
    <w:rsid w:val="00555F74"/>
    <w:rsid w:val="00556B49"/>
    <w:rsid w:val="005752F9"/>
    <w:rsid w:val="005808C7"/>
    <w:rsid w:val="00586A90"/>
    <w:rsid w:val="00586B1A"/>
    <w:rsid w:val="005A25C7"/>
    <w:rsid w:val="005A3726"/>
    <w:rsid w:val="005A7546"/>
    <w:rsid w:val="005B7F9F"/>
    <w:rsid w:val="005D0985"/>
    <w:rsid w:val="005E75F5"/>
    <w:rsid w:val="006042A8"/>
    <w:rsid w:val="00606C04"/>
    <w:rsid w:val="00616731"/>
    <w:rsid w:val="00623383"/>
    <w:rsid w:val="00636C12"/>
    <w:rsid w:val="00653993"/>
    <w:rsid w:val="00657F24"/>
    <w:rsid w:val="00691849"/>
    <w:rsid w:val="006A21D4"/>
    <w:rsid w:val="006B14A7"/>
    <w:rsid w:val="006C2129"/>
    <w:rsid w:val="006E1428"/>
    <w:rsid w:val="006E507C"/>
    <w:rsid w:val="00712ED7"/>
    <w:rsid w:val="00727561"/>
    <w:rsid w:val="00746E98"/>
    <w:rsid w:val="0075182E"/>
    <w:rsid w:val="00762591"/>
    <w:rsid w:val="007665CC"/>
    <w:rsid w:val="00795CAF"/>
    <w:rsid w:val="0079739A"/>
    <w:rsid w:val="007A493D"/>
    <w:rsid w:val="007A52E6"/>
    <w:rsid w:val="007A63F4"/>
    <w:rsid w:val="007B0ECA"/>
    <w:rsid w:val="007C1F45"/>
    <w:rsid w:val="007D05AB"/>
    <w:rsid w:val="007D261B"/>
    <w:rsid w:val="007E3D4E"/>
    <w:rsid w:val="007E3D93"/>
    <w:rsid w:val="007F49B9"/>
    <w:rsid w:val="00824101"/>
    <w:rsid w:val="00837DC3"/>
    <w:rsid w:val="00853249"/>
    <w:rsid w:val="00864862"/>
    <w:rsid w:val="00865075"/>
    <w:rsid w:val="0087665D"/>
    <w:rsid w:val="00882987"/>
    <w:rsid w:val="00890F18"/>
    <w:rsid w:val="008B44E6"/>
    <w:rsid w:val="008D00FF"/>
    <w:rsid w:val="008D3B03"/>
    <w:rsid w:val="008F7103"/>
    <w:rsid w:val="009215BB"/>
    <w:rsid w:val="00922289"/>
    <w:rsid w:val="00935F94"/>
    <w:rsid w:val="009372D2"/>
    <w:rsid w:val="00951530"/>
    <w:rsid w:val="009749D6"/>
    <w:rsid w:val="00977F72"/>
    <w:rsid w:val="00982123"/>
    <w:rsid w:val="009A19B3"/>
    <w:rsid w:val="009A381F"/>
    <w:rsid w:val="009B788C"/>
    <w:rsid w:val="009D51F6"/>
    <w:rsid w:val="009D5AF5"/>
    <w:rsid w:val="009E4F1A"/>
    <w:rsid w:val="009F0014"/>
    <w:rsid w:val="009F6DE6"/>
    <w:rsid w:val="00A014AF"/>
    <w:rsid w:val="00A1017D"/>
    <w:rsid w:val="00A2074A"/>
    <w:rsid w:val="00A25838"/>
    <w:rsid w:val="00A3518A"/>
    <w:rsid w:val="00A64DB2"/>
    <w:rsid w:val="00A73D36"/>
    <w:rsid w:val="00A9029B"/>
    <w:rsid w:val="00A90E3C"/>
    <w:rsid w:val="00AA7310"/>
    <w:rsid w:val="00AD2504"/>
    <w:rsid w:val="00AF435C"/>
    <w:rsid w:val="00AF6E85"/>
    <w:rsid w:val="00B2698B"/>
    <w:rsid w:val="00B303EF"/>
    <w:rsid w:val="00B33E9F"/>
    <w:rsid w:val="00B96202"/>
    <w:rsid w:val="00BA4BA0"/>
    <w:rsid w:val="00BB4259"/>
    <w:rsid w:val="00C10AFB"/>
    <w:rsid w:val="00C1492B"/>
    <w:rsid w:val="00C205AA"/>
    <w:rsid w:val="00C22F55"/>
    <w:rsid w:val="00C6254F"/>
    <w:rsid w:val="00C977C1"/>
    <w:rsid w:val="00C97F3A"/>
    <w:rsid w:val="00CB3A56"/>
    <w:rsid w:val="00CB61D5"/>
    <w:rsid w:val="00CC0CC5"/>
    <w:rsid w:val="00CC7651"/>
    <w:rsid w:val="00CD45B2"/>
    <w:rsid w:val="00CD4C7D"/>
    <w:rsid w:val="00CE2D60"/>
    <w:rsid w:val="00D004A2"/>
    <w:rsid w:val="00D00E31"/>
    <w:rsid w:val="00D0689B"/>
    <w:rsid w:val="00D32A05"/>
    <w:rsid w:val="00D652A8"/>
    <w:rsid w:val="00D72034"/>
    <w:rsid w:val="00D76F4E"/>
    <w:rsid w:val="00D77F73"/>
    <w:rsid w:val="00D835BB"/>
    <w:rsid w:val="00D83FFE"/>
    <w:rsid w:val="00D96CFA"/>
    <w:rsid w:val="00DB67D8"/>
    <w:rsid w:val="00DD3DBB"/>
    <w:rsid w:val="00DD50B9"/>
    <w:rsid w:val="00DE15EF"/>
    <w:rsid w:val="00DF593A"/>
    <w:rsid w:val="00DF750E"/>
    <w:rsid w:val="00E03FDD"/>
    <w:rsid w:val="00E10F8F"/>
    <w:rsid w:val="00E17750"/>
    <w:rsid w:val="00E2055C"/>
    <w:rsid w:val="00E26D22"/>
    <w:rsid w:val="00E330D2"/>
    <w:rsid w:val="00E526E8"/>
    <w:rsid w:val="00E85545"/>
    <w:rsid w:val="00EA34C4"/>
    <w:rsid w:val="00EC201F"/>
    <w:rsid w:val="00F21F94"/>
    <w:rsid w:val="00F24231"/>
    <w:rsid w:val="00F30DDE"/>
    <w:rsid w:val="00F37E41"/>
    <w:rsid w:val="00F46D45"/>
    <w:rsid w:val="00F60C07"/>
    <w:rsid w:val="00F63DB2"/>
    <w:rsid w:val="00F65AD6"/>
    <w:rsid w:val="00F73B46"/>
    <w:rsid w:val="00FB23B0"/>
    <w:rsid w:val="00FD3A32"/>
    <w:rsid w:val="00FD7138"/>
    <w:rsid w:val="00FF4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14:docId w14:val="41196F5B"/>
  <w15:chartTrackingRefBased/>
  <w15:docId w15:val="{761582AA-404A-44AE-B33A-841DD9A9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00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F6DE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1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1D4"/>
  </w:style>
  <w:style w:type="paragraph" w:styleId="Footer">
    <w:name w:val="footer"/>
    <w:basedOn w:val="Normal"/>
    <w:link w:val="FooterChar"/>
    <w:uiPriority w:val="99"/>
    <w:unhideWhenUsed/>
    <w:rsid w:val="006A21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1D4"/>
  </w:style>
  <w:style w:type="paragraph" w:customStyle="1" w:styleId="aLCPHeading">
    <w:name w:val="a LCP Heading"/>
    <w:basedOn w:val="Heading1"/>
    <w:autoRedefine/>
    <w:rsid w:val="008D00FF"/>
    <w:pPr>
      <w:keepLines w:val="0"/>
      <w:widowControl w:val="0"/>
      <w:suppressAutoHyphens/>
      <w:spacing w:before="0" w:line="240" w:lineRule="auto"/>
      <w:jc w:val="center"/>
    </w:pPr>
    <w:rPr>
      <w:rFonts w:ascii="Arial" w:eastAsia="Times New Roman" w:hAnsi="Arial" w:cs="Arial"/>
      <w:b/>
      <w:color w:val="auto"/>
      <w:sz w:val="28"/>
      <w:szCs w:val="20"/>
      <w:lang w:val="en-US"/>
    </w:rPr>
  </w:style>
  <w:style w:type="character" w:customStyle="1" w:styleId="Heading1Char">
    <w:name w:val="Heading 1 Char"/>
    <w:basedOn w:val="DefaultParagraphFont"/>
    <w:link w:val="Heading1"/>
    <w:uiPriority w:val="9"/>
    <w:rsid w:val="008D00F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F6DE6"/>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9F6DE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23940"/>
    <w:pPr>
      <w:ind w:left="720"/>
      <w:contextualSpacing/>
    </w:pPr>
  </w:style>
  <w:style w:type="paragraph" w:styleId="BalloonText">
    <w:name w:val="Balloon Text"/>
    <w:basedOn w:val="Normal"/>
    <w:link w:val="BalloonTextChar"/>
    <w:uiPriority w:val="99"/>
    <w:semiHidden/>
    <w:unhideWhenUsed/>
    <w:rsid w:val="00BA4B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BA0"/>
    <w:rPr>
      <w:rFonts w:ascii="Segoe UI" w:hAnsi="Segoe UI" w:cs="Segoe UI"/>
      <w:sz w:val="18"/>
      <w:szCs w:val="18"/>
    </w:rPr>
  </w:style>
  <w:style w:type="character" w:styleId="Strong">
    <w:name w:val="Strong"/>
    <w:basedOn w:val="DefaultParagraphFont"/>
    <w:uiPriority w:val="22"/>
    <w:qFormat/>
    <w:rsid w:val="0012769B"/>
    <w:rPr>
      <w:b/>
      <w:bCs/>
    </w:rPr>
  </w:style>
  <w:style w:type="character" w:styleId="Emphasis">
    <w:name w:val="Emphasis"/>
    <w:basedOn w:val="DefaultParagraphFont"/>
    <w:uiPriority w:val="20"/>
    <w:qFormat/>
    <w:rsid w:val="0012769B"/>
    <w:rPr>
      <w:i/>
      <w:iCs/>
    </w:rPr>
  </w:style>
  <w:style w:type="character" w:styleId="Hyperlink">
    <w:name w:val="Hyperlink"/>
    <w:basedOn w:val="DefaultParagraphFont"/>
    <w:uiPriority w:val="99"/>
    <w:unhideWhenUsed/>
    <w:rsid w:val="00890F18"/>
    <w:rPr>
      <w:color w:val="0563C1" w:themeColor="hyperlink"/>
      <w:u w:val="single"/>
    </w:rPr>
  </w:style>
  <w:style w:type="character" w:styleId="UnresolvedMention">
    <w:name w:val="Unresolved Mention"/>
    <w:basedOn w:val="DefaultParagraphFont"/>
    <w:uiPriority w:val="99"/>
    <w:semiHidden/>
    <w:unhideWhenUsed/>
    <w:rsid w:val="00890F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552132">
      <w:bodyDiv w:val="1"/>
      <w:marLeft w:val="0"/>
      <w:marRight w:val="0"/>
      <w:marTop w:val="0"/>
      <w:marBottom w:val="0"/>
      <w:divBdr>
        <w:top w:val="none" w:sz="0" w:space="0" w:color="auto"/>
        <w:left w:val="none" w:sz="0" w:space="0" w:color="auto"/>
        <w:bottom w:val="none" w:sz="0" w:space="0" w:color="auto"/>
        <w:right w:val="none" w:sz="0" w:space="0" w:color="auto"/>
      </w:divBdr>
    </w:div>
    <w:div w:id="1275139440">
      <w:bodyDiv w:val="1"/>
      <w:marLeft w:val="0"/>
      <w:marRight w:val="0"/>
      <w:marTop w:val="0"/>
      <w:marBottom w:val="0"/>
      <w:divBdr>
        <w:top w:val="none" w:sz="0" w:space="0" w:color="auto"/>
        <w:left w:val="none" w:sz="0" w:space="0" w:color="auto"/>
        <w:bottom w:val="none" w:sz="0" w:space="0" w:color="auto"/>
        <w:right w:val="none" w:sz="0" w:space="0" w:color="auto"/>
      </w:divBdr>
      <w:divsChild>
        <w:div w:id="1122915579">
          <w:marLeft w:val="0"/>
          <w:marRight w:val="0"/>
          <w:marTop w:val="0"/>
          <w:marBottom w:val="0"/>
          <w:divBdr>
            <w:top w:val="single" w:sz="18" w:space="0" w:color="F4F050"/>
            <w:left w:val="none" w:sz="0" w:space="0" w:color="auto"/>
            <w:bottom w:val="none" w:sz="0" w:space="0" w:color="auto"/>
            <w:right w:val="none" w:sz="0" w:space="0" w:color="auto"/>
          </w:divBdr>
          <w:divsChild>
            <w:div w:id="1028719004">
              <w:marLeft w:val="0"/>
              <w:marRight w:val="0"/>
              <w:marTop w:val="150"/>
              <w:marBottom w:val="0"/>
              <w:divBdr>
                <w:top w:val="none" w:sz="0" w:space="0" w:color="auto"/>
                <w:left w:val="none" w:sz="0" w:space="0" w:color="auto"/>
                <w:bottom w:val="none" w:sz="0" w:space="0" w:color="auto"/>
                <w:right w:val="none" w:sz="0" w:space="0" w:color="auto"/>
              </w:divBdr>
              <w:divsChild>
                <w:div w:id="854153627">
                  <w:marLeft w:val="0"/>
                  <w:marRight w:val="0"/>
                  <w:marTop w:val="0"/>
                  <w:marBottom w:val="0"/>
                  <w:divBdr>
                    <w:top w:val="none" w:sz="0" w:space="0" w:color="auto"/>
                    <w:left w:val="none" w:sz="0" w:space="0" w:color="auto"/>
                    <w:bottom w:val="none" w:sz="0" w:space="0" w:color="auto"/>
                    <w:right w:val="none" w:sz="0" w:space="0" w:color="auto"/>
                  </w:divBdr>
                  <w:divsChild>
                    <w:div w:id="2044934413">
                      <w:marLeft w:val="0"/>
                      <w:marRight w:val="0"/>
                      <w:marTop w:val="0"/>
                      <w:marBottom w:val="0"/>
                      <w:divBdr>
                        <w:top w:val="none" w:sz="0" w:space="0" w:color="auto"/>
                        <w:left w:val="none" w:sz="0" w:space="0" w:color="auto"/>
                        <w:bottom w:val="none" w:sz="0" w:space="0" w:color="auto"/>
                        <w:right w:val="none" w:sz="0" w:space="0" w:color="auto"/>
                      </w:divBdr>
                      <w:divsChild>
                        <w:div w:id="1427336843">
                          <w:marLeft w:val="0"/>
                          <w:marRight w:val="0"/>
                          <w:marTop w:val="0"/>
                          <w:marBottom w:val="0"/>
                          <w:divBdr>
                            <w:top w:val="none" w:sz="0" w:space="0" w:color="auto"/>
                            <w:left w:val="none" w:sz="0" w:space="0" w:color="auto"/>
                            <w:bottom w:val="none" w:sz="0" w:space="0" w:color="auto"/>
                            <w:right w:val="none" w:sz="0" w:space="0" w:color="auto"/>
                          </w:divBdr>
                          <w:divsChild>
                            <w:div w:id="333462971">
                              <w:marLeft w:val="0"/>
                              <w:marRight w:val="0"/>
                              <w:marTop w:val="0"/>
                              <w:marBottom w:val="0"/>
                              <w:divBdr>
                                <w:top w:val="none" w:sz="0" w:space="0" w:color="auto"/>
                                <w:left w:val="none" w:sz="0" w:space="0" w:color="auto"/>
                                <w:bottom w:val="none" w:sz="0" w:space="0" w:color="auto"/>
                                <w:right w:val="none" w:sz="0" w:space="0" w:color="auto"/>
                              </w:divBdr>
                            </w:div>
                            <w:div w:id="12101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339566">
          <w:marLeft w:val="0"/>
          <w:marRight w:val="0"/>
          <w:marTop w:val="0"/>
          <w:marBottom w:val="0"/>
          <w:divBdr>
            <w:top w:val="single" w:sz="12" w:space="0" w:color="F4F050"/>
            <w:left w:val="none" w:sz="0" w:space="0" w:color="auto"/>
            <w:bottom w:val="single" w:sz="12" w:space="0" w:color="F4F05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way.cloud.microsoft/3nbuyrfRVvV5p2DG?ref=emai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way.cloud.microsoft/3nbuyrfRVvV5p2DG?ref=emai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way.cloud.microsoft/3nbuyrfRVvV5p2DG?ref=emai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3AB79526C5384B882209FEA72528A3" ma:contentTypeVersion="17" ma:contentTypeDescription="Create a new document." ma:contentTypeScope="" ma:versionID="f711f195029dfa1b40dc3d67a16c804a">
  <xsd:schema xmlns:xsd="http://www.w3.org/2001/XMLSchema" xmlns:xs="http://www.w3.org/2001/XMLSchema" xmlns:p="http://schemas.microsoft.com/office/2006/metadata/properties" xmlns:ns2="757700e7-68b8-4995-a808-2f7673b7d13c" xmlns:ns3="a08fe297-14ca-4289-8622-e0e06dac7b47" targetNamespace="http://schemas.microsoft.com/office/2006/metadata/properties" ma:root="true" ma:fieldsID="e4464c581066ea991818d091002a8284" ns2:_="" ns3:_="">
    <xsd:import namespace="757700e7-68b8-4995-a808-2f7673b7d13c"/>
    <xsd:import namespace="a08fe297-14ca-4289-8622-e0e06dac7b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700e7-68b8-4995-a808-2f7673b7d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b7e797a-6662-4690-8fbc-64d0740e4f1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8fe297-14ca-4289-8622-e0e06dac7b4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560746b-ac09-46d0-86bf-1536f1f8ea44}" ma:internalName="TaxCatchAll" ma:showField="CatchAllData" ma:web="a08fe297-14ca-4289-8622-e0e06dac7b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8fe297-14ca-4289-8622-e0e06dac7b47" xsi:nil="true"/>
    <lcf76f155ced4ddcb4097134ff3c332f xmlns="757700e7-68b8-4995-a808-2f7673b7d1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318D06-D759-4080-9C52-4161B0A73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7700e7-68b8-4995-a808-2f7673b7d13c"/>
    <ds:schemaRef ds:uri="a08fe297-14ca-4289-8622-e0e06dac7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367119-2E4F-4CD1-A75C-90ACC92D92FB}">
  <ds:schemaRefs>
    <ds:schemaRef ds:uri="http://schemas.microsoft.com/sharepoint/v3/contenttype/forms"/>
  </ds:schemaRefs>
</ds:datastoreItem>
</file>

<file path=customXml/itemProps3.xml><?xml version="1.0" encoding="utf-8"?>
<ds:datastoreItem xmlns:ds="http://schemas.openxmlformats.org/officeDocument/2006/customXml" ds:itemID="{91F6DAEB-33CA-4096-8F2C-FE2B12876079}">
  <ds:schemaRefs>
    <ds:schemaRef ds:uri="http://schemas.microsoft.com/office/2006/metadata/properties"/>
    <ds:schemaRef ds:uri="http://schemas.microsoft.com/office/infopath/2007/PartnerControls"/>
    <ds:schemaRef ds:uri="a08fe297-14ca-4289-8622-e0e06dac7b47"/>
    <ds:schemaRef ds:uri="757700e7-68b8-4995-a808-2f7673b7d13c"/>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10</Pages>
  <Words>3098</Words>
  <Characters>17659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Wood</dc:creator>
  <cp:keywords/>
  <dc:description/>
  <cp:lastModifiedBy>Becky Wood</cp:lastModifiedBy>
  <cp:revision>175</cp:revision>
  <cp:lastPrinted>2022-11-02T13:15:00Z</cp:lastPrinted>
  <dcterms:created xsi:type="dcterms:W3CDTF">2024-04-10T19:58:00Z</dcterms:created>
  <dcterms:modified xsi:type="dcterms:W3CDTF">2025-07-29T11:11:00Z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0x010100653AB79526C5384B882209FEA72528A3</vt:lpwstr>
  </property>
  <property fmtid="{D5CDD505-2E9C-101B-9397-08002B2CF9AE}" pid="3" name="MediaServiceImageTags">
    <vt:lpwstr/>
  </property>
</Properties>
</file>